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3AF64" w14:textId="77777777" w:rsidR="00B44BB6" w:rsidRPr="00645E03" w:rsidRDefault="00C863B6" w:rsidP="00586B75">
      <w:pPr>
        <w:pStyle w:val="Ttulo1"/>
      </w:pPr>
      <w:bookmarkStart w:id="0" w:name="_GoBack"/>
      <w:bookmarkEnd w:id="0"/>
      <w:r w:rsidRPr="00645E03">
        <w:t xml:space="preserve">Project Partner Search Form </w:t>
      </w:r>
    </w:p>
    <w:p w14:paraId="7D2C7B72" w14:textId="77777777" w:rsidR="00B44BB6" w:rsidRDefault="008C61C5">
      <w:pPr>
        <w:spacing w:after="80"/>
      </w:pPr>
      <w:sdt>
        <w:sdtPr>
          <w:rPr>
            <w:rFonts w:ascii="MS Gothic" w:eastAsia="MS Gothic" w:hAnsi="MS Gothic" w:cs="MS Gothic"/>
          </w:rPr>
          <w:id w:val="-770081026"/>
          <w14:checkbox>
            <w14:checked w14:val="1"/>
            <w14:checkedState w14:val="2612" w14:font="MS Gothic"/>
            <w14:uncheckedState w14:val="2610" w14:font="MS Gothic"/>
          </w14:checkbox>
        </w:sdtPr>
        <w:sdtEndPr/>
        <w:sdtContent>
          <w:r w:rsidR="00017A7F">
            <w:rPr>
              <w:rFonts w:ascii="MS Gothic" w:eastAsia="MS Gothic" w:hAnsi="MS Gothic" w:cs="MS Gothic" w:hint="eastAsia"/>
            </w:rPr>
            <w:t>☒</w:t>
          </w:r>
        </w:sdtContent>
      </w:sdt>
      <w:r w:rsidR="00C863B6">
        <w:t xml:space="preserve"> I offer my expertise to participate as a Partner in a H</w:t>
      </w:r>
      <w:r w:rsidR="003824EC">
        <w:t>orizon Europe</w:t>
      </w:r>
      <w:r w:rsidR="00C863B6">
        <w:t xml:space="preserve"> Project </w:t>
      </w:r>
    </w:p>
    <w:p w14:paraId="2E88C8BD" w14:textId="77777777" w:rsidR="00B44BB6" w:rsidRDefault="008C61C5">
      <w:pPr>
        <w:spacing w:after="80"/>
      </w:pPr>
      <w:sdt>
        <w:sdtPr>
          <w:rPr>
            <w:rFonts w:ascii="MS Gothic" w:eastAsia="MS Gothic" w:hAnsi="MS Gothic" w:cs="MS Gothic"/>
          </w:rPr>
          <w:id w:val="845372596"/>
          <w14:checkbox>
            <w14:checked w14:val="0"/>
            <w14:checkedState w14:val="2612" w14:font="MS Gothic"/>
            <w14:uncheckedState w14:val="2610" w14:font="MS Gothic"/>
          </w14:checkbox>
        </w:sdtPr>
        <w:sdtEndPr/>
        <w:sdtContent>
          <w:r w:rsidR="00F93CFD">
            <w:rPr>
              <w:rFonts w:ascii="MS Gothic" w:eastAsia="MS Gothic" w:hAnsi="MS Gothic" w:cs="MS Gothic" w:hint="eastAsia"/>
            </w:rPr>
            <w:t>☐</w:t>
          </w:r>
        </w:sdtContent>
      </w:sdt>
      <w:r w:rsidR="00C863B6">
        <w:t xml:space="preserve"> I am planning to coordinate a project and I am looking for Project Partners </w:t>
      </w:r>
    </w:p>
    <w:p w14:paraId="5089CC1B" w14:textId="77777777" w:rsidR="00B44BB6" w:rsidRDefault="00B44BB6">
      <w:pPr>
        <w:spacing w:after="80"/>
      </w:pPr>
    </w:p>
    <w:p w14:paraId="516812A8" w14:textId="77777777" w:rsidR="00B44BB6" w:rsidRDefault="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TOPICS OF INTEREST</w:t>
      </w:r>
    </w:p>
    <w:p w14:paraId="20A0919F" w14:textId="0F0F3248" w:rsidR="00F70ABD" w:rsidRPr="00F70ABD" w:rsidRDefault="008C61C5" w:rsidP="00F70ABD">
      <w:pPr>
        <w:rPr>
          <w:rStyle w:val="ux-u-font-size-h7"/>
        </w:rPr>
      </w:pPr>
      <w:hyperlink r:id="rId8" w:history="1">
        <w:r w:rsidR="007548E4" w:rsidRPr="007548E4">
          <w:rPr>
            <w:rStyle w:val="Hipervnculo"/>
          </w:rPr>
          <w:t xml:space="preserve">TOPIC ID: HORIZON-CL5-2024-D2-01-01: </w:t>
        </w:r>
        <w:r w:rsidR="00F70ABD" w:rsidRPr="007548E4">
          <w:rPr>
            <w:rStyle w:val="Hipervnculo"/>
          </w:rPr>
          <w:t>Advanced sustainable and safe pre-processing technologies for End-of-Life (</w:t>
        </w:r>
        <w:proofErr w:type="spellStart"/>
        <w:r w:rsidR="00F70ABD" w:rsidRPr="007548E4">
          <w:rPr>
            <w:rStyle w:val="Hipervnculo"/>
          </w:rPr>
          <w:t>EoL</w:t>
        </w:r>
        <w:proofErr w:type="spellEnd"/>
        <w:r w:rsidR="00F70ABD" w:rsidRPr="007548E4">
          <w:rPr>
            <w:rStyle w:val="Hipervnculo"/>
          </w:rPr>
          <w:t>) battery recycling (Batt4EU Partnership)</w:t>
        </w:r>
      </w:hyperlink>
    </w:p>
    <w:p w14:paraId="4AFF4B64" w14:textId="77777777" w:rsidR="00B44BB6" w:rsidRDefault="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PARTNER INFORMATION</w:t>
      </w:r>
    </w:p>
    <w:p w14:paraId="3EFC11DF" w14:textId="77777777" w:rsidR="001F6E90" w:rsidRPr="00D31F11" w:rsidRDefault="008C61C5" w:rsidP="001F6E90">
      <w:pPr>
        <w:jc w:val="both"/>
      </w:pPr>
      <w:hyperlink r:id="rId9" w:history="1">
        <w:r w:rsidR="001F6E90" w:rsidRPr="007548E4">
          <w:rPr>
            <w:rStyle w:val="Hipervnculo"/>
          </w:rPr>
          <w:t>The Institute of Recycling Technologies of the Faculty of Materials, Metallurgy and Recycling</w:t>
        </w:r>
        <w:r w:rsidR="00F4144A" w:rsidRPr="007548E4">
          <w:rPr>
            <w:rStyle w:val="Hipervnculo"/>
          </w:rPr>
          <w:t>,</w:t>
        </w:r>
        <w:r w:rsidR="001F6E90" w:rsidRPr="007548E4">
          <w:rPr>
            <w:rStyle w:val="Hipervnculo"/>
          </w:rPr>
          <w:t xml:space="preserve"> Technical University of </w:t>
        </w:r>
        <w:proofErr w:type="spellStart"/>
        <w:r w:rsidR="001F6E90" w:rsidRPr="007548E4">
          <w:rPr>
            <w:rStyle w:val="Hipervnculo"/>
          </w:rPr>
          <w:t>Košice</w:t>
        </w:r>
        <w:proofErr w:type="spellEnd"/>
      </w:hyperlink>
      <w:r w:rsidR="001F6E90">
        <w:t xml:space="preserve"> </w:t>
      </w:r>
      <w:r w:rsidR="001F6E90" w:rsidRPr="001276C4">
        <w:t xml:space="preserve">has been dealing with </w:t>
      </w:r>
      <w:r w:rsidR="001F6E90">
        <w:t xml:space="preserve">lithium-ion </w:t>
      </w:r>
      <w:r w:rsidR="001F6E90" w:rsidRPr="001276C4">
        <w:t>battery recycling since 2010.</w:t>
      </w:r>
      <w:r w:rsidR="001F6E90">
        <w:t xml:space="preserve"> </w:t>
      </w:r>
      <w:r w:rsidR="001F6E90" w:rsidRPr="00F65CC8">
        <w:t>Since then, the Institute has solved domestic and</w:t>
      </w:r>
      <w:r w:rsidR="001F6E90">
        <w:t xml:space="preserve"> international </w:t>
      </w:r>
      <w:r w:rsidR="001F6E90" w:rsidRPr="00F65CC8">
        <w:t>projects</w:t>
      </w:r>
      <w:r w:rsidR="001F6E90">
        <w:t xml:space="preserve"> of batteries recycling from electric cars and electronics (notebooks, mobile phones) and </w:t>
      </w:r>
      <w:r w:rsidR="001F6E90" w:rsidRPr="00D31F11">
        <w:t xml:space="preserve">published several publications and book chapters. </w:t>
      </w:r>
      <w:r w:rsidR="00DC05FB" w:rsidRPr="00D31F11">
        <w:t>T</w:t>
      </w:r>
      <w:r w:rsidR="00F54EC5" w:rsidRPr="00D31F11">
        <w:t xml:space="preserve">he </w:t>
      </w:r>
      <w:r w:rsidR="001F6E90" w:rsidRPr="00D31F11">
        <w:t>I</w:t>
      </w:r>
      <w:r w:rsidR="00803081" w:rsidRPr="00D31F11">
        <w:t xml:space="preserve">nstitute </w:t>
      </w:r>
      <w:r w:rsidR="00DC05FB" w:rsidRPr="00D31F11">
        <w:t xml:space="preserve">has broad </w:t>
      </w:r>
      <w:r w:rsidR="00803081" w:rsidRPr="00D31F11">
        <w:t>experience</w:t>
      </w:r>
      <w:r w:rsidR="00F54EC5" w:rsidRPr="00D31F11">
        <w:t xml:space="preserve">s </w:t>
      </w:r>
      <w:r w:rsidR="007171AD" w:rsidRPr="00D31F11">
        <w:t>in experim</w:t>
      </w:r>
      <w:r w:rsidR="00DC05FB" w:rsidRPr="00D31F11">
        <w:t xml:space="preserve">ental work </w:t>
      </w:r>
      <w:r w:rsidR="00F54EC5" w:rsidRPr="00D31F11">
        <w:t xml:space="preserve">(TRL1-4) and </w:t>
      </w:r>
      <w:r w:rsidR="007171AD" w:rsidRPr="00D31F11">
        <w:t xml:space="preserve">it is capable to perform the </w:t>
      </w:r>
      <w:r w:rsidR="00F54EC5" w:rsidRPr="00D31F11">
        <w:t xml:space="preserve">demonstration tests (TRL 5) in </w:t>
      </w:r>
      <w:r w:rsidR="000F195F" w:rsidRPr="00D31F11">
        <w:t xml:space="preserve">recycling of </w:t>
      </w:r>
      <w:r w:rsidR="00803081" w:rsidRPr="00D31F11">
        <w:t>spent batteries</w:t>
      </w:r>
      <w:r w:rsidR="001F6E90" w:rsidRPr="00D31F11">
        <w:t xml:space="preserve"> </w:t>
      </w:r>
      <w:r w:rsidR="00803081" w:rsidRPr="00D31F11">
        <w:t>and other metal-bearing wastes</w:t>
      </w:r>
      <w:r w:rsidR="00F52CFB" w:rsidRPr="00D31F11">
        <w:t>.</w:t>
      </w:r>
    </w:p>
    <w:p w14:paraId="674669FB" w14:textId="77777777" w:rsidR="00DC05FB" w:rsidRPr="007548E4" w:rsidRDefault="00DC05FB" w:rsidP="00DC05FB">
      <w:pPr>
        <w:jc w:val="both"/>
        <w:rPr>
          <w:b/>
          <w:sz w:val="24"/>
          <w:szCs w:val="24"/>
          <w:u w:val="single"/>
        </w:rPr>
      </w:pPr>
      <w:r w:rsidRPr="007548E4">
        <w:rPr>
          <w:b/>
          <w:sz w:val="24"/>
          <w:szCs w:val="24"/>
          <w:u w:val="single"/>
        </w:rPr>
        <w:t xml:space="preserve">What we can offer in the project: </w:t>
      </w:r>
    </w:p>
    <w:p w14:paraId="135CB773" w14:textId="77777777" w:rsidR="001F6E90" w:rsidRPr="00D31F11" w:rsidRDefault="00F52CFB" w:rsidP="001F6E90">
      <w:pPr>
        <w:pStyle w:val="Prrafodelista"/>
        <w:numPr>
          <w:ilvl w:val="0"/>
          <w:numId w:val="3"/>
        </w:numPr>
        <w:rPr>
          <w:rFonts w:asciiTheme="majorHAnsi" w:hAnsiTheme="majorHAnsi" w:cstheme="majorHAnsi"/>
          <w:lang w:val="en-US"/>
        </w:rPr>
      </w:pPr>
      <w:r w:rsidRPr="00D31F11">
        <w:rPr>
          <w:rFonts w:asciiTheme="majorHAnsi" w:hAnsiTheme="majorHAnsi" w:cstheme="majorHAnsi"/>
          <w:lang w:val="en-US"/>
        </w:rPr>
        <w:t>Research activities in d</w:t>
      </w:r>
      <w:r w:rsidR="001F6E90" w:rsidRPr="00D31F11">
        <w:rPr>
          <w:rFonts w:asciiTheme="majorHAnsi" w:hAnsiTheme="majorHAnsi" w:cstheme="majorHAnsi"/>
          <w:lang w:val="en-US"/>
        </w:rPr>
        <w:t xml:space="preserve">ischarging of </w:t>
      </w:r>
      <w:r w:rsidR="00BC1C22" w:rsidRPr="00D31F11">
        <w:rPr>
          <w:rFonts w:asciiTheme="majorHAnsi" w:hAnsiTheme="majorHAnsi" w:cstheme="majorHAnsi"/>
          <w:lang w:val="en-US"/>
        </w:rPr>
        <w:t xml:space="preserve">spent </w:t>
      </w:r>
      <w:r w:rsidR="001F6E90" w:rsidRPr="00D31F11">
        <w:rPr>
          <w:rFonts w:asciiTheme="majorHAnsi" w:hAnsiTheme="majorHAnsi" w:cstheme="majorHAnsi"/>
          <w:lang w:val="en-US"/>
        </w:rPr>
        <w:t>batteries</w:t>
      </w:r>
      <w:r w:rsidR="00F54EC5" w:rsidRPr="00D31F11">
        <w:rPr>
          <w:rFonts w:asciiTheme="majorHAnsi" w:hAnsiTheme="majorHAnsi" w:cstheme="majorHAnsi"/>
          <w:lang w:val="en-US"/>
        </w:rPr>
        <w:t>,</w:t>
      </w:r>
    </w:p>
    <w:p w14:paraId="66F67484" w14:textId="77777777" w:rsidR="001F6E90" w:rsidRPr="00D31F11" w:rsidRDefault="00F52CFB" w:rsidP="001F6E90">
      <w:pPr>
        <w:pStyle w:val="Prrafodelista"/>
        <w:numPr>
          <w:ilvl w:val="0"/>
          <w:numId w:val="3"/>
        </w:numPr>
        <w:rPr>
          <w:rFonts w:asciiTheme="majorHAnsi" w:hAnsiTheme="majorHAnsi" w:cstheme="majorHAnsi"/>
          <w:lang w:val="en-US"/>
        </w:rPr>
      </w:pPr>
      <w:r w:rsidRPr="00D31F11">
        <w:rPr>
          <w:rFonts w:asciiTheme="majorHAnsi" w:hAnsiTheme="majorHAnsi" w:cstheme="majorHAnsi"/>
          <w:lang w:val="en-US"/>
        </w:rPr>
        <w:t>The study of m</w:t>
      </w:r>
      <w:r w:rsidR="001F6E90" w:rsidRPr="00D31F11">
        <w:rPr>
          <w:rFonts w:asciiTheme="majorHAnsi" w:hAnsiTheme="majorHAnsi" w:cstheme="majorHAnsi"/>
          <w:lang w:val="en-US"/>
        </w:rPr>
        <w:t xml:space="preserve">echanical and physical pretreatment </w:t>
      </w:r>
      <w:r w:rsidR="00803081" w:rsidRPr="00D31F11">
        <w:rPr>
          <w:rFonts w:asciiTheme="majorHAnsi" w:hAnsiTheme="majorHAnsi" w:cstheme="majorHAnsi"/>
          <w:lang w:val="en-US"/>
        </w:rPr>
        <w:t xml:space="preserve">of waste </w:t>
      </w:r>
      <w:r w:rsidR="001F6E90" w:rsidRPr="00D31F11">
        <w:rPr>
          <w:rFonts w:asciiTheme="majorHAnsi" w:hAnsiTheme="majorHAnsi" w:cstheme="majorHAnsi"/>
          <w:lang w:val="en-US"/>
        </w:rPr>
        <w:t>(</w:t>
      </w:r>
      <w:r w:rsidR="00F4144A" w:rsidRPr="00D31F11">
        <w:rPr>
          <w:rFonts w:asciiTheme="majorHAnsi" w:hAnsiTheme="majorHAnsi" w:cstheme="majorHAnsi"/>
          <w:lang w:val="en-US"/>
        </w:rPr>
        <w:t>TRL 3-4</w:t>
      </w:r>
      <w:r w:rsidR="001F6E90" w:rsidRPr="00D31F11">
        <w:rPr>
          <w:rFonts w:asciiTheme="majorHAnsi" w:hAnsiTheme="majorHAnsi" w:cstheme="majorHAnsi"/>
          <w:lang w:val="en-US"/>
        </w:rPr>
        <w:t xml:space="preserve">):  </w:t>
      </w:r>
    </w:p>
    <w:p w14:paraId="17E0DF92" w14:textId="77777777" w:rsidR="001F6E90" w:rsidRPr="00D31F11" w:rsidRDefault="001F6E90" w:rsidP="001F6E90">
      <w:pPr>
        <w:pStyle w:val="Prrafodelista"/>
        <w:numPr>
          <w:ilvl w:val="1"/>
          <w:numId w:val="3"/>
        </w:numPr>
        <w:rPr>
          <w:rFonts w:asciiTheme="majorHAnsi" w:hAnsiTheme="majorHAnsi" w:cstheme="majorHAnsi"/>
          <w:lang w:val="en-US"/>
        </w:rPr>
      </w:pPr>
      <w:r w:rsidRPr="00D31F11">
        <w:rPr>
          <w:rFonts w:asciiTheme="majorHAnsi" w:hAnsiTheme="majorHAnsi" w:cstheme="majorHAnsi"/>
          <w:lang w:val="en-US"/>
        </w:rPr>
        <w:t>crushing, milling,</w:t>
      </w:r>
    </w:p>
    <w:p w14:paraId="28EDA1EE" w14:textId="77777777" w:rsidR="001F6E90" w:rsidRPr="00D31F11" w:rsidRDefault="001F6E90" w:rsidP="001F6E90">
      <w:pPr>
        <w:pStyle w:val="Prrafodelista"/>
        <w:numPr>
          <w:ilvl w:val="1"/>
          <w:numId w:val="3"/>
        </w:numPr>
        <w:rPr>
          <w:rFonts w:asciiTheme="majorHAnsi" w:hAnsiTheme="majorHAnsi" w:cstheme="majorHAnsi"/>
          <w:lang w:val="en-US"/>
        </w:rPr>
      </w:pPr>
      <w:r w:rsidRPr="00D31F11">
        <w:rPr>
          <w:rFonts w:asciiTheme="majorHAnsi" w:hAnsiTheme="majorHAnsi" w:cstheme="majorHAnsi"/>
          <w:lang w:val="en-US"/>
        </w:rPr>
        <w:t>separation methods,</w:t>
      </w:r>
    </w:p>
    <w:p w14:paraId="3F6A02A6" w14:textId="77777777" w:rsidR="001F6E90" w:rsidRPr="00D31F11" w:rsidRDefault="001F6E90" w:rsidP="001F6E90">
      <w:pPr>
        <w:pStyle w:val="Prrafodelista"/>
        <w:numPr>
          <w:ilvl w:val="1"/>
          <w:numId w:val="3"/>
        </w:numPr>
        <w:rPr>
          <w:rFonts w:asciiTheme="majorHAnsi" w:hAnsiTheme="majorHAnsi" w:cstheme="majorHAnsi"/>
          <w:lang w:val="en-US"/>
        </w:rPr>
      </w:pPr>
      <w:r w:rsidRPr="00D31F11">
        <w:rPr>
          <w:rFonts w:asciiTheme="majorHAnsi" w:hAnsiTheme="majorHAnsi" w:cstheme="majorHAnsi"/>
          <w:lang w:val="en-US"/>
        </w:rPr>
        <w:t>recovery of active mass and electrode materials,</w:t>
      </w:r>
    </w:p>
    <w:p w14:paraId="60F47651" w14:textId="77777777" w:rsidR="001F6E90" w:rsidRPr="00D31F11" w:rsidRDefault="00F52CFB" w:rsidP="001F6E90">
      <w:pPr>
        <w:pStyle w:val="Prrafodelista"/>
        <w:numPr>
          <w:ilvl w:val="0"/>
          <w:numId w:val="3"/>
        </w:numPr>
        <w:rPr>
          <w:rFonts w:asciiTheme="majorHAnsi" w:hAnsiTheme="majorHAnsi" w:cstheme="majorHAnsi"/>
          <w:lang w:val="en-US"/>
        </w:rPr>
      </w:pPr>
      <w:r w:rsidRPr="00D31F11">
        <w:rPr>
          <w:rFonts w:asciiTheme="majorHAnsi" w:hAnsiTheme="majorHAnsi" w:cstheme="majorHAnsi"/>
          <w:lang w:val="en-US"/>
        </w:rPr>
        <w:t>Thermodynamical and experimental study of h</w:t>
      </w:r>
      <w:r w:rsidR="001F6E90" w:rsidRPr="00D31F11">
        <w:rPr>
          <w:rFonts w:asciiTheme="majorHAnsi" w:hAnsiTheme="majorHAnsi" w:cstheme="majorHAnsi"/>
          <w:lang w:val="en-US"/>
        </w:rPr>
        <w:t xml:space="preserve">ydrometallurgical </w:t>
      </w:r>
      <w:r w:rsidRPr="00D31F11">
        <w:rPr>
          <w:rFonts w:asciiTheme="majorHAnsi" w:hAnsiTheme="majorHAnsi" w:cstheme="majorHAnsi"/>
          <w:lang w:val="en-US"/>
        </w:rPr>
        <w:t>processes</w:t>
      </w:r>
      <w:r w:rsidR="001F6E90" w:rsidRPr="00D31F11">
        <w:rPr>
          <w:rFonts w:asciiTheme="majorHAnsi" w:hAnsiTheme="majorHAnsi" w:cstheme="majorHAnsi"/>
          <w:lang w:val="en-US"/>
        </w:rPr>
        <w:t xml:space="preserve"> (</w:t>
      </w:r>
      <w:r w:rsidR="00F4144A" w:rsidRPr="00D31F11">
        <w:rPr>
          <w:rFonts w:asciiTheme="majorHAnsi" w:hAnsiTheme="majorHAnsi" w:cstheme="majorHAnsi"/>
          <w:lang w:val="en-US"/>
        </w:rPr>
        <w:t>TRL 1-5</w:t>
      </w:r>
      <w:r w:rsidR="001F6E90" w:rsidRPr="00D31F11">
        <w:rPr>
          <w:rFonts w:asciiTheme="majorHAnsi" w:hAnsiTheme="majorHAnsi" w:cstheme="majorHAnsi"/>
          <w:lang w:val="en-US"/>
        </w:rPr>
        <w:t>)</w:t>
      </w:r>
      <w:r w:rsidRPr="00D31F11">
        <w:rPr>
          <w:rFonts w:asciiTheme="majorHAnsi" w:hAnsiTheme="majorHAnsi" w:cstheme="majorHAnsi"/>
          <w:lang w:val="en-US"/>
        </w:rPr>
        <w:t>:</w:t>
      </w:r>
    </w:p>
    <w:p w14:paraId="1D6BDD5D" w14:textId="77777777" w:rsidR="001F6E90" w:rsidRPr="00D31F11" w:rsidRDefault="001F6E90" w:rsidP="001F6E90">
      <w:pPr>
        <w:pStyle w:val="Prrafodelista"/>
        <w:numPr>
          <w:ilvl w:val="1"/>
          <w:numId w:val="3"/>
        </w:numPr>
        <w:rPr>
          <w:rFonts w:asciiTheme="majorHAnsi" w:hAnsiTheme="majorHAnsi" w:cstheme="majorHAnsi"/>
          <w:lang w:val="en-US"/>
        </w:rPr>
      </w:pPr>
      <w:r w:rsidRPr="00D31F11">
        <w:rPr>
          <w:rFonts w:asciiTheme="majorHAnsi" w:hAnsiTheme="majorHAnsi" w:cstheme="majorHAnsi"/>
          <w:lang w:val="en-US"/>
        </w:rPr>
        <w:t>leaching of active mass</w:t>
      </w:r>
      <w:r w:rsidR="00803081" w:rsidRPr="00D31F11">
        <w:rPr>
          <w:rFonts w:asciiTheme="majorHAnsi" w:hAnsiTheme="majorHAnsi" w:cstheme="majorHAnsi"/>
          <w:lang w:val="en-US"/>
        </w:rPr>
        <w:t xml:space="preserve"> or waste</w:t>
      </w:r>
      <w:r w:rsidR="00BC1C22" w:rsidRPr="00D31F11">
        <w:rPr>
          <w:rFonts w:asciiTheme="majorHAnsi" w:hAnsiTheme="majorHAnsi" w:cstheme="majorHAnsi"/>
          <w:lang w:val="en-US"/>
        </w:rPr>
        <w:t xml:space="preserve"> (TRL 1-5)</w:t>
      </w:r>
      <w:r w:rsidRPr="00D31F11">
        <w:rPr>
          <w:rFonts w:asciiTheme="majorHAnsi" w:hAnsiTheme="majorHAnsi" w:cstheme="majorHAnsi"/>
          <w:lang w:val="en-US"/>
        </w:rPr>
        <w:t>,</w:t>
      </w:r>
    </w:p>
    <w:p w14:paraId="4E180DC1" w14:textId="77777777" w:rsidR="001F6E90" w:rsidRPr="00D31F11" w:rsidRDefault="001F6E90" w:rsidP="001F6E90">
      <w:pPr>
        <w:pStyle w:val="Prrafodelista"/>
        <w:numPr>
          <w:ilvl w:val="1"/>
          <w:numId w:val="3"/>
        </w:numPr>
        <w:rPr>
          <w:rFonts w:asciiTheme="majorHAnsi" w:hAnsiTheme="majorHAnsi" w:cstheme="majorHAnsi"/>
          <w:lang w:val="en-US"/>
        </w:rPr>
      </w:pPr>
      <w:r w:rsidRPr="00D31F11">
        <w:rPr>
          <w:rFonts w:asciiTheme="majorHAnsi" w:hAnsiTheme="majorHAnsi" w:cstheme="majorHAnsi"/>
          <w:lang w:val="en-US"/>
        </w:rPr>
        <w:t>leaching of slags after pyrometallurgical treatment of batteries</w:t>
      </w:r>
      <w:r w:rsidR="00BC1C22" w:rsidRPr="00D31F11">
        <w:rPr>
          <w:rFonts w:asciiTheme="majorHAnsi" w:hAnsiTheme="majorHAnsi" w:cstheme="majorHAnsi"/>
          <w:lang w:val="en-US"/>
        </w:rPr>
        <w:t xml:space="preserve"> (TRL 1-5)</w:t>
      </w:r>
      <w:r w:rsidRPr="00D31F11">
        <w:rPr>
          <w:rFonts w:asciiTheme="majorHAnsi" w:hAnsiTheme="majorHAnsi" w:cstheme="majorHAnsi"/>
          <w:lang w:val="en-US"/>
        </w:rPr>
        <w:t>,</w:t>
      </w:r>
    </w:p>
    <w:p w14:paraId="0BD47E35" w14:textId="77777777" w:rsidR="001F6E90" w:rsidRPr="00D31F11" w:rsidRDefault="001F6E90" w:rsidP="00985F7E">
      <w:pPr>
        <w:pStyle w:val="Prrafodelista"/>
        <w:numPr>
          <w:ilvl w:val="1"/>
          <w:numId w:val="3"/>
        </w:numPr>
        <w:rPr>
          <w:rFonts w:asciiTheme="majorHAnsi" w:hAnsiTheme="majorHAnsi" w:cstheme="majorHAnsi"/>
          <w:b/>
          <w:i/>
        </w:rPr>
      </w:pPr>
      <w:r w:rsidRPr="00D31F11">
        <w:rPr>
          <w:rFonts w:asciiTheme="majorHAnsi" w:hAnsiTheme="majorHAnsi" w:cstheme="majorHAnsi"/>
          <w:lang w:val="en-US"/>
        </w:rPr>
        <w:t>solution refining</w:t>
      </w:r>
      <w:r w:rsidR="00F4144A" w:rsidRPr="00D31F11">
        <w:rPr>
          <w:rFonts w:asciiTheme="majorHAnsi" w:hAnsiTheme="majorHAnsi" w:cstheme="majorHAnsi"/>
          <w:lang w:val="en-US"/>
        </w:rPr>
        <w:t xml:space="preserve"> (precipitation,</w:t>
      </w:r>
      <w:r w:rsidR="00BC1C22" w:rsidRPr="00D31F11">
        <w:rPr>
          <w:rFonts w:asciiTheme="majorHAnsi" w:hAnsiTheme="majorHAnsi" w:cstheme="majorHAnsi"/>
          <w:lang w:val="en-US"/>
        </w:rPr>
        <w:t xml:space="preserve"> cementation,</w:t>
      </w:r>
      <w:r w:rsidR="00F4144A" w:rsidRPr="00D31F11">
        <w:rPr>
          <w:rFonts w:asciiTheme="majorHAnsi" w:hAnsiTheme="majorHAnsi" w:cstheme="majorHAnsi"/>
          <w:lang w:val="en-US"/>
        </w:rPr>
        <w:t xml:space="preserve"> </w:t>
      </w:r>
      <w:r w:rsidR="00BC1C22" w:rsidRPr="00D31F11">
        <w:rPr>
          <w:rFonts w:asciiTheme="majorHAnsi" w:hAnsiTheme="majorHAnsi" w:cstheme="majorHAnsi"/>
          <w:lang w:val="en-US"/>
        </w:rPr>
        <w:t>evaporation-crystallization</w:t>
      </w:r>
      <w:r w:rsidR="00F4144A" w:rsidRPr="00D31F11">
        <w:rPr>
          <w:rFonts w:asciiTheme="majorHAnsi" w:hAnsiTheme="majorHAnsi" w:cstheme="majorHAnsi"/>
          <w:lang w:val="en-US"/>
        </w:rPr>
        <w:t>)</w:t>
      </w:r>
      <w:r w:rsidR="00BC1C22" w:rsidRPr="00D31F11">
        <w:rPr>
          <w:rFonts w:asciiTheme="majorHAnsi" w:hAnsiTheme="majorHAnsi" w:cstheme="majorHAnsi"/>
          <w:lang w:val="en-US"/>
        </w:rPr>
        <w:t xml:space="preserve"> (TRL 1-5)</w:t>
      </w:r>
      <w:r w:rsidRPr="00D31F11">
        <w:rPr>
          <w:rFonts w:asciiTheme="majorHAnsi" w:hAnsiTheme="majorHAnsi" w:cstheme="majorHAnsi"/>
          <w:lang w:val="en-US"/>
        </w:rPr>
        <w:t>,</w:t>
      </w:r>
    </w:p>
    <w:p w14:paraId="71FA699A" w14:textId="77777777" w:rsidR="00F4144A" w:rsidRPr="00D31F11" w:rsidRDefault="00BC1C22" w:rsidP="00985F7E">
      <w:pPr>
        <w:pStyle w:val="Prrafodelista"/>
        <w:numPr>
          <w:ilvl w:val="1"/>
          <w:numId w:val="3"/>
        </w:numPr>
        <w:rPr>
          <w:rFonts w:asciiTheme="majorHAnsi" w:hAnsiTheme="majorHAnsi" w:cstheme="majorHAnsi"/>
          <w:b/>
          <w:i/>
        </w:rPr>
      </w:pPr>
      <w:r w:rsidRPr="00D31F11">
        <w:rPr>
          <w:rFonts w:asciiTheme="majorHAnsi" w:hAnsiTheme="majorHAnsi" w:cstheme="majorHAnsi"/>
          <w:lang w:val="en-US"/>
        </w:rPr>
        <w:t xml:space="preserve">ion exchange, </w:t>
      </w:r>
      <w:r w:rsidR="00F4144A" w:rsidRPr="00D31F11">
        <w:rPr>
          <w:rFonts w:asciiTheme="majorHAnsi" w:hAnsiTheme="majorHAnsi" w:cstheme="majorHAnsi"/>
          <w:lang w:val="en-US"/>
        </w:rPr>
        <w:t>solvent extraction</w:t>
      </w:r>
      <w:r w:rsidR="00BC27CF">
        <w:rPr>
          <w:rFonts w:asciiTheme="majorHAnsi" w:hAnsiTheme="majorHAnsi" w:cstheme="majorHAnsi"/>
          <w:lang w:val="en-US"/>
        </w:rPr>
        <w:t xml:space="preserve">, </w:t>
      </w:r>
      <w:r w:rsidR="00BC27CF" w:rsidRPr="00352BC1">
        <w:rPr>
          <w:rFonts w:asciiTheme="majorHAnsi" w:hAnsiTheme="majorHAnsi" w:cstheme="majorHAnsi"/>
          <w:lang w:val="en-US"/>
        </w:rPr>
        <w:t>electrochemical methods</w:t>
      </w:r>
      <w:r w:rsidRPr="00D31F11">
        <w:rPr>
          <w:rFonts w:asciiTheme="majorHAnsi" w:hAnsiTheme="majorHAnsi" w:cstheme="majorHAnsi"/>
          <w:lang w:val="en-US"/>
        </w:rPr>
        <w:t xml:space="preserve"> (TRL 1-3)</w:t>
      </w:r>
      <w:r w:rsidR="00F54EC5" w:rsidRPr="00D31F11">
        <w:rPr>
          <w:rFonts w:asciiTheme="majorHAnsi" w:hAnsiTheme="majorHAnsi" w:cstheme="majorHAnsi"/>
          <w:lang w:val="en-US"/>
        </w:rPr>
        <w:t>,</w:t>
      </w:r>
      <w:r w:rsidR="00F4144A" w:rsidRPr="00D31F11">
        <w:rPr>
          <w:rFonts w:asciiTheme="majorHAnsi" w:hAnsiTheme="majorHAnsi" w:cstheme="majorHAnsi"/>
          <w:lang w:val="en-US"/>
        </w:rPr>
        <w:t xml:space="preserve"> </w:t>
      </w:r>
    </w:p>
    <w:p w14:paraId="2EB23B8C" w14:textId="77777777" w:rsidR="001F6E90" w:rsidRPr="00D31F11" w:rsidRDefault="00F4144A" w:rsidP="00985F7E">
      <w:pPr>
        <w:pStyle w:val="Prrafodelista"/>
        <w:numPr>
          <w:ilvl w:val="1"/>
          <w:numId w:val="3"/>
        </w:numPr>
        <w:rPr>
          <w:rStyle w:val="rynqvb"/>
          <w:rFonts w:asciiTheme="majorHAnsi" w:hAnsiTheme="majorHAnsi" w:cstheme="majorHAnsi"/>
          <w:b/>
          <w:i/>
        </w:rPr>
      </w:pPr>
      <w:r w:rsidRPr="00D31F11">
        <w:rPr>
          <w:rFonts w:asciiTheme="majorHAnsi" w:hAnsiTheme="majorHAnsi" w:cstheme="majorHAnsi"/>
          <w:lang w:val="en-US"/>
        </w:rPr>
        <w:t xml:space="preserve">recovery </w:t>
      </w:r>
      <w:r w:rsidR="001F6E90" w:rsidRPr="00D31F11">
        <w:rPr>
          <w:rFonts w:asciiTheme="majorHAnsi" w:hAnsiTheme="majorHAnsi" w:cstheme="majorHAnsi"/>
          <w:lang w:val="en-US"/>
        </w:rPr>
        <w:t xml:space="preserve">of </w:t>
      </w:r>
      <w:r w:rsidRPr="00D31F11">
        <w:rPr>
          <w:rStyle w:val="rynqvb"/>
          <w:rFonts w:asciiTheme="majorHAnsi" w:hAnsiTheme="majorHAnsi" w:cstheme="majorHAnsi"/>
          <w:lang w:val="en"/>
        </w:rPr>
        <w:t xml:space="preserve">intermediate products or </w:t>
      </w:r>
      <w:r w:rsidR="001F6E90" w:rsidRPr="00D31F11">
        <w:rPr>
          <w:rStyle w:val="rynqvb"/>
          <w:rFonts w:asciiTheme="majorHAnsi" w:hAnsiTheme="majorHAnsi" w:cstheme="majorHAnsi"/>
          <w:lang w:val="en"/>
        </w:rPr>
        <w:t>products based on l</w:t>
      </w:r>
      <w:r w:rsidR="00803081" w:rsidRPr="00D31F11">
        <w:rPr>
          <w:rStyle w:val="rynqvb"/>
          <w:rFonts w:asciiTheme="majorHAnsi" w:hAnsiTheme="majorHAnsi" w:cstheme="majorHAnsi"/>
          <w:lang w:val="en"/>
        </w:rPr>
        <w:t>ithium, cobalt and other metals</w:t>
      </w:r>
      <w:r w:rsidR="00BC1C22" w:rsidRPr="00D31F11">
        <w:rPr>
          <w:rStyle w:val="rynqvb"/>
          <w:rFonts w:asciiTheme="majorHAnsi" w:hAnsiTheme="majorHAnsi" w:cstheme="majorHAnsi"/>
          <w:lang w:val="en"/>
        </w:rPr>
        <w:t xml:space="preserve"> (</w:t>
      </w:r>
      <w:r w:rsidR="00BC1C22" w:rsidRPr="00D31F11">
        <w:rPr>
          <w:rFonts w:asciiTheme="majorHAnsi" w:hAnsiTheme="majorHAnsi" w:cstheme="majorHAnsi"/>
          <w:lang w:val="en-US"/>
        </w:rPr>
        <w:t>TRL 1-5)</w:t>
      </w:r>
      <w:r w:rsidR="00F52CFB" w:rsidRPr="00D31F11">
        <w:rPr>
          <w:rStyle w:val="rynqvb"/>
          <w:rFonts w:asciiTheme="majorHAnsi" w:hAnsiTheme="majorHAnsi" w:cstheme="majorHAnsi"/>
          <w:lang w:val="en"/>
        </w:rPr>
        <w:t>.</w:t>
      </w:r>
    </w:p>
    <w:p w14:paraId="06A3346B" w14:textId="77777777" w:rsidR="00D24DCE" w:rsidRPr="00D31F11" w:rsidRDefault="00D24DCE" w:rsidP="00D24DCE">
      <w:pPr>
        <w:pStyle w:val="Prrafodelista"/>
        <w:numPr>
          <w:ilvl w:val="0"/>
          <w:numId w:val="3"/>
        </w:numPr>
        <w:spacing w:after="80"/>
        <w:rPr>
          <w:rFonts w:asciiTheme="majorHAnsi" w:hAnsiTheme="majorHAnsi" w:cstheme="majorHAnsi"/>
          <w:i/>
        </w:rPr>
      </w:pPr>
      <w:r w:rsidRPr="00D31F11">
        <w:rPr>
          <w:rFonts w:asciiTheme="majorHAnsi" w:hAnsiTheme="majorHAnsi" w:cstheme="majorHAnsi"/>
          <w:lang w:val="en-US"/>
        </w:rPr>
        <w:t xml:space="preserve">Analytical </w:t>
      </w:r>
      <w:proofErr w:type="spellStart"/>
      <w:r w:rsidRPr="00D31F11">
        <w:rPr>
          <w:rFonts w:asciiTheme="majorHAnsi" w:hAnsiTheme="majorHAnsi" w:cstheme="majorHAnsi"/>
          <w:lang w:val="en-US"/>
        </w:rPr>
        <w:t>servis</w:t>
      </w:r>
      <w:proofErr w:type="spellEnd"/>
      <w:r w:rsidRPr="00D31F11">
        <w:rPr>
          <w:rFonts w:asciiTheme="majorHAnsi" w:hAnsiTheme="majorHAnsi" w:cstheme="majorHAnsi"/>
          <w:lang w:val="en-US"/>
        </w:rPr>
        <w:t xml:space="preserve"> – XRD, XRF and AAS measurements.</w:t>
      </w:r>
    </w:p>
    <w:p w14:paraId="3E1E9615" w14:textId="77777777" w:rsidR="00B44BB6" w:rsidRPr="007548E4" w:rsidRDefault="003824EC">
      <w:pPr>
        <w:rPr>
          <w:b/>
          <w:sz w:val="24"/>
          <w:szCs w:val="24"/>
          <w:u w:val="single"/>
        </w:rPr>
      </w:pPr>
      <w:r w:rsidRPr="007548E4">
        <w:rPr>
          <w:b/>
          <w:sz w:val="24"/>
          <w:szCs w:val="24"/>
          <w:u w:val="single"/>
        </w:rPr>
        <w:t>D</w:t>
      </w:r>
      <w:r w:rsidR="00C863B6" w:rsidRPr="007548E4">
        <w:rPr>
          <w:b/>
          <w:sz w:val="24"/>
          <w:szCs w:val="24"/>
          <w:u w:val="single"/>
        </w:rPr>
        <w:t>escription of the Legal Entity</w:t>
      </w:r>
    </w:p>
    <w:p w14:paraId="367079B9" w14:textId="77777777" w:rsidR="00017A7F" w:rsidRPr="00017A7F" w:rsidRDefault="00017A7F" w:rsidP="00017A7F">
      <w:pPr>
        <w:jc w:val="both"/>
      </w:pPr>
      <w:r w:rsidRPr="00F213FD">
        <w:t xml:space="preserve">The Institute of Recycling Technologies of the Faculty of Materials, Metallurgy and Recycling </w:t>
      </w:r>
      <w:r w:rsidR="001F6E90">
        <w:t xml:space="preserve">Technical University of </w:t>
      </w:r>
      <w:proofErr w:type="spellStart"/>
      <w:r w:rsidR="001F6E90">
        <w:t>Košice</w:t>
      </w:r>
      <w:proofErr w:type="spellEnd"/>
      <w:r w:rsidR="001F6E90">
        <w:t xml:space="preserve"> </w:t>
      </w:r>
      <w:r>
        <w:t>specializes in</w:t>
      </w:r>
      <w:r w:rsidRPr="00F213FD">
        <w:t xml:space="preserve"> the material recycling of </w:t>
      </w:r>
      <w:r>
        <w:t xml:space="preserve">wastes via mechanical and physical pretreatment, </w:t>
      </w:r>
      <w:r w:rsidRPr="00F213FD">
        <w:t>hydrometallurgical and pyrometallurgical processing</w:t>
      </w:r>
      <w:r>
        <w:t>.</w:t>
      </w:r>
      <w:r w:rsidRPr="00F213FD">
        <w:t xml:space="preserve"> </w:t>
      </w:r>
      <w:r w:rsidRPr="007548E4">
        <w:rPr>
          <w:b/>
        </w:rPr>
        <w:t xml:space="preserve">The Institute has more than 20 years of experience </w:t>
      </w:r>
      <w:r w:rsidR="00803081" w:rsidRPr="007548E4">
        <w:rPr>
          <w:b/>
        </w:rPr>
        <w:t>in</w:t>
      </w:r>
      <w:r w:rsidRPr="007548E4">
        <w:rPr>
          <w:b/>
        </w:rPr>
        <w:t xml:space="preserve"> waste </w:t>
      </w:r>
      <w:r w:rsidR="00803081" w:rsidRPr="007548E4">
        <w:rPr>
          <w:b/>
        </w:rPr>
        <w:t xml:space="preserve">processing and </w:t>
      </w:r>
      <w:r w:rsidRPr="007548E4">
        <w:rPr>
          <w:b/>
        </w:rPr>
        <w:t>recycling through international</w:t>
      </w:r>
      <w:r w:rsidR="00803081" w:rsidRPr="007548E4">
        <w:rPr>
          <w:b/>
        </w:rPr>
        <w:t xml:space="preserve"> or</w:t>
      </w:r>
      <w:r w:rsidRPr="007548E4">
        <w:rPr>
          <w:b/>
        </w:rPr>
        <w:t xml:space="preserve"> </w:t>
      </w:r>
      <w:r w:rsidR="00803081" w:rsidRPr="007548E4">
        <w:rPr>
          <w:b/>
        </w:rPr>
        <w:t xml:space="preserve">national </w:t>
      </w:r>
      <w:r w:rsidRPr="007548E4">
        <w:rPr>
          <w:b/>
        </w:rPr>
        <w:t xml:space="preserve">projects as well as </w:t>
      </w:r>
      <w:r w:rsidR="00803081" w:rsidRPr="007548E4">
        <w:rPr>
          <w:b/>
        </w:rPr>
        <w:t xml:space="preserve">direct </w:t>
      </w:r>
      <w:r w:rsidRPr="007548E4">
        <w:rPr>
          <w:b/>
        </w:rPr>
        <w:t xml:space="preserve">cooperation with </w:t>
      </w:r>
      <w:r w:rsidR="00803081" w:rsidRPr="007548E4">
        <w:rPr>
          <w:b/>
        </w:rPr>
        <w:t xml:space="preserve">university and </w:t>
      </w:r>
      <w:r w:rsidRPr="007548E4">
        <w:rPr>
          <w:b/>
        </w:rPr>
        <w:t>industr</w:t>
      </w:r>
      <w:r w:rsidR="00803081" w:rsidRPr="007548E4">
        <w:rPr>
          <w:b/>
        </w:rPr>
        <w:t>ial partners</w:t>
      </w:r>
      <w:r w:rsidRPr="007548E4">
        <w:rPr>
          <w:b/>
        </w:rPr>
        <w:t>.</w:t>
      </w:r>
      <w:r>
        <w:t xml:space="preserve"> The Institute focuses on </w:t>
      </w:r>
      <w:r w:rsidRPr="00F213FD">
        <w:t xml:space="preserve">the recycling both </w:t>
      </w:r>
      <w:r w:rsidR="00803081">
        <w:t xml:space="preserve">of </w:t>
      </w:r>
      <w:r w:rsidRPr="00F213FD">
        <w:t>municipal waste</w:t>
      </w:r>
      <w:r>
        <w:t xml:space="preserve"> </w:t>
      </w:r>
      <w:r w:rsidRPr="00F213FD">
        <w:t xml:space="preserve">as well as industrial waste. In the field of municipal waste, </w:t>
      </w:r>
      <w:r>
        <w:t xml:space="preserve">Institute </w:t>
      </w:r>
      <w:r w:rsidR="00803081">
        <w:t xml:space="preserve">has exceptional knowledge in </w:t>
      </w:r>
      <w:r w:rsidRPr="00F213FD">
        <w:t xml:space="preserve">material recycling of </w:t>
      </w:r>
      <w:r w:rsidR="00803081">
        <w:t xml:space="preserve">spent </w:t>
      </w:r>
      <w:r w:rsidRPr="00F213FD">
        <w:t>batteries (e.g. lithium</w:t>
      </w:r>
      <w:r>
        <w:t xml:space="preserve"> batteries</w:t>
      </w:r>
      <w:r w:rsidRPr="00F213FD">
        <w:t xml:space="preserve"> from cars and electronics</w:t>
      </w:r>
      <w:r>
        <w:t>, spent portable batteries</w:t>
      </w:r>
      <w:r w:rsidRPr="00F213FD">
        <w:t>), waste of electrical and electronic equipment (mobile p</w:t>
      </w:r>
      <w:r>
        <w:t xml:space="preserve">hones, computers, </w:t>
      </w:r>
      <w:r w:rsidR="00803081">
        <w:t xml:space="preserve">displays, photovoltaics </w:t>
      </w:r>
      <w:r>
        <w:t>etc.</w:t>
      </w:r>
      <w:r w:rsidRPr="00F213FD">
        <w:t xml:space="preserve">) and </w:t>
      </w:r>
      <w:r>
        <w:t>other</w:t>
      </w:r>
      <w:r w:rsidR="00803081">
        <w:t xml:space="preserve"> waste</w:t>
      </w:r>
      <w:r>
        <w:t xml:space="preserve">. </w:t>
      </w:r>
      <w:r w:rsidRPr="00F213FD">
        <w:t xml:space="preserve">From the industrial sphere, it </w:t>
      </w:r>
      <w:r w:rsidR="00803081">
        <w:t xml:space="preserve">has deep experiences in recovery of </w:t>
      </w:r>
      <w:r w:rsidR="00803081">
        <w:lastRenderedPageBreak/>
        <w:t xml:space="preserve">valuables from </w:t>
      </w:r>
      <w:r>
        <w:t>metal-containing waste</w:t>
      </w:r>
      <w:r w:rsidRPr="00F213FD">
        <w:t xml:space="preserve">, such as </w:t>
      </w:r>
      <w:proofErr w:type="spellStart"/>
      <w:r>
        <w:t>drosses</w:t>
      </w:r>
      <w:proofErr w:type="spellEnd"/>
      <w:r w:rsidRPr="00F213FD">
        <w:t xml:space="preserve"> </w:t>
      </w:r>
      <w:r w:rsidR="00803081">
        <w:t xml:space="preserve">and </w:t>
      </w:r>
      <w:proofErr w:type="spellStart"/>
      <w:r w:rsidR="00803081">
        <w:t>sludges</w:t>
      </w:r>
      <w:proofErr w:type="spellEnd"/>
      <w:r w:rsidR="00803081">
        <w:t xml:space="preserve"> </w:t>
      </w:r>
      <w:r w:rsidRPr="00F213FD">
        <w:t>from aluminum production, waste from</w:t>
      </w:r>
      <w:r>
        <w:t xml:space="preserve"> zinc and tin</w:t>
      </w:r>
      <w:r w:rsidRPr="00F213FD">
        <w:t xml:space="preserve"> galvanizing, slag and </w:t>
      </w:r>
      <w:r>
        <w:t>dusts</w:t>
      </w:r>
      <w:r w:rsidRPr="00F213FD">
        <w:t xml:space="preserve"> from copper, iron and steel production and other waste containing metals.</w:t>
      </w:r>
      <w:r>
        <w:t xml:space="preserve"> </w:t>
      </w:r>
      <w:r>
        <w:rPr>
          <w:rStyle w:val="rynqvb"/>
          <w:lang w:val="en"/>
        </w:rPr>
        <w:t>Research &amp; Development</w:t>
      </w:r>
      <w:r w:rsidR="00803081">
        <w:rPr>
          <w:rStyle w:val="rynqvb"/>
          <w:lang w:val="en"/>
        </w:rPr>
        <w:t xml:space="preserve"> investigation</w:t>
      </w:r>
      <w:r>
        <w:t xml:space="preserve"> is carried out in several specialized laboratories such as Centre of Waste Processing and Laboratory of Industrial Waste Treatment. The Institute is equipped with laboratory and large-scale equipment </w:t>
      </w:r>
      <w:r w:rsidR="00F108F4">
        <w:t xml:space="preserve">(TRL 1 – TRL 5) </w:t>
      </w:r>
      <w:r>
        <w:t xml:space="preserve">as well as analytical devices for elemental and phase analyses. For a full list of technical equipment, please visit: </w:t>
      </w:r>
      <w:hyperlink r:id="rId10" w:tgtFrame="_new" w:history="1">
        <w:r>
          <w:rPr>
            <w:rStyle w:val="Hipervnculo"/>
          </w:rPr>
          <w:t>https://urt.fmmr.tuke.sk/inc_files/katalog_zariadeni/tech_eqp.pdf</w:t>
        </w:r>
      </w:hyperlink>
      <w:r>
        <w:t xml:space="preserve">. </w:t>
      </w:r>
    </w:p>
    <w:p w14:paraId="13FA7CBC" w14:textId="77777777" w:rsidR="00CF5872" w:rsidRPr="00CF5872" w:rsidRDefault="00CF5872" w:rsidP="00CF5872">
      <w:pPr>
        <w:rPr>
          <w:rFonts w:asciiTheme="majorHAnsi" w:hAnsiTheme="majorHAnsi" w:cstheme="majorHAnsi"/>
          <w:b/>
        </w:rPr>
      </w:pPr>
      <w:r w:rsidRPr="00CF5872">
        <w:rPr>
          <w:rFonts w:asciiTheme="majorHAnsi" w:hAnsiTheme="majorHAnsi" w:cstheme="majorHAnsi"/>
          <w:b/>
        </w:rPr>
        <w:t>Related Projects:</w:t>
      </w:r>
    </w:p>
    <w:p w14:paraId="0B8FF990" w14:textId="166DD131" w:rsidR="00CF5872" w:rsidRPr="00CF5872" w:rsidRDefault="008C61C5" w:rsidP="00CF5872">
      <w:pPr>
        <w:pStyle w:val="Prrafodelista"/>
        <w:numPr>
          <w:ilvl w:val="0"/>
          <w:numId w:val="4"/>
        </w:numPr>
        <w:jc w:val="both"/>
        <w:rPr>
          <w:rFonts w:asciiTheme="majorHAnsi" w:hAnsiTheme="majorHAnsi" w:cstheme="majorHAnsi"/>
        </w:rPr>
      </w:pPr>
      <w:hyperlink r:id="rId11" w:history="1">
        <w:r w:rsidR="00CF5872" w:rsidRPr="008D765B">
          <w:rPr>
            <w:rStyle w:val="Hipervnculo"/>
            <w:rFonts w:asciiTheme="majorHAnsi" w:hAnsiTheme="majorHAnsi" w:cstheme="majorHAnsi"/>
            <w:b/>
          </w:rPr>
          <w:t>UNIVNET</w:t>
        </w:r>
      </w:hyperlink>
      <w:r w:rsidR="00CF5872" w:rsidRPr="00CF5872">
        <w:rPr>
          <w:rFonts w:asciiTheme="majorHAnsi" w:hAnsiTheme="majorHAnsi" w:cstheme="majorHAnsi"/>
        </w:rPr>
        <w:t xml:space="preserve"> – University and Industrial Research and Educational Platform of the Recycling Society, Research on battery recycling, 2020 – 2022.</w:t>
      </w:r>
    </w:p>
    <w:p w14:paraId="2D65C4CF" w14:textId="23750550" w:rsidR="00CF5872" w:rsidRPr="00CF5872" w:rsidRDefault="008C61C5" w:rsidP="00CF5872">
      <w:pPr>
        <w:pStyle w:val="Prrafodelista"/>
        <w:numPr>
          <w:ilvl w:val="0"/>
          <w:numId w:val="4"/>
        </w:numPr>
        <w:jc w:val="both"/>
        <w:rPr>
          <w:rFonts w:asciiTheme="majorHAnsi" w:hAnsiTheme="majorHAnsi" w:cstheme="majorHAnsi"/>
        </w:rPr>
      </w:pPr>
      <w:hyperlink r:id="rId12" w:history="1">
        <w:r w:rsidR="00CF5872" w:rsidRPr="007E1102">
          <w:rPr>
            <w:rStyle w:val="Hipervnculo"/>
            <w:rFonts w:asciiTheme="majorHAnsi" w:hAnsiTheme="majorHAnsi" w:cstheme="majorHAnsi"/>
            <w:b/>
          </w:rPr>
          <w:t>Recovery of products from lithium-ion battery recycling</w:t>
        </w:r>
      </w:hyperlink>
      <w:r w:rsidR="00CF5872" w:rsidRPr="00CF5872">
        <w:rPr>
          <w:rFonts w:asciiTheme="majorHAnsi" w:hAnsiTheme="majorHAnsi" w:cstheme="majorHAnsi"/>
        </w:rPr>
        <w:t>, Scientific Grant Agency of the Ministry of Education, science, research and sport of the Slovak Republic and the Slovak Academy of Sciences, 1/0678/23, 2023 – 2025.</w:t>
      </w:r>
    </w:p>
    <w:p w14:paraId="343BF538" w14:textId="231EEBCB" w:rsidR="00CF5872" w:rsidRPr="00CF5872" w:rsidRDefault="008C61C5" w:rsidP="00CF5872">
      <w:pPr>
        <w:pStyle w:val="Prrafodelista"/>
        <w:numPr>
          <w:ilvl w:val="0"/>
          <w:numId w:val="4"/>
        </w:numPr>
        <w:jc w:val="both"/>
        <w:rPr>
          <w:rFonts w:asciiTheme="majorHAnsi" w:hAnsiTheme="majorHAnsi" w:cstheme="majorHAnsi"/>
        </w:rPr>
      </w:pPr>
      <w:hyperlink r:id="rId13" w:history="1">
        <w:r w:rsidR="00CF5872" w:rsidRPr="007E1102">
          <w:rPr>
            <w:rStyle w:val="Hipervnculo"/>
            <w:rFonts w:asciiTheme="majorHAnsi" w:hAnsiTheme="majorHAnsi" w:cstheme="majorHAnsi"/>
            <w:b/>
          </w:rPr>
          <w:t>Material recycling of lithium accumulators</w:t>
        </w:r>
      </w:hyperlink>
      <w:r w:rsidR="00CF5872" w:rsidRPr="00CF5872">
        <w:rPr>
          <w:rFonts w:asciiTheme="majorHAnsi" w:hAnsiTheme="majorHAnsi" w:cstheme="majorHAnsi"/>
        </w:rPr>
        <w:t>, Scientific Grant Agency of the Ministry of Education, science, research and sport of the Slovak Republic and the Slovak Academy of Sciences, 1/0556/20, 2020 – 2022.</w:t>
      </w:r>
    </w:p>
    <w:p w14:paraId="7B3B2BC6" w14:textId="074DB7DA" w:rsidR="00CF5872" w:rsidRPr="00CF5872" w:rsidRDefault="00CF5872" w:rsidP="00CF5872">
      <w:pPr>
        <w:pStyle w:val="Prrafodelista"/>
        <w:numPr>
          <w:ilvl w:val="0"/>
          <w:numId w:val="4"/>
        </w:numPr>
        <w:jc w:val="both"/>
        <w:rPr>
          <w:rFonts w:asciiTheme="majorHAnsi" w:hAnsiTheme="majorHAnsi" w:cstheme="majorHAnsi"/>
        </w:rPr>
      </w:pPr>
      <w:r w:rsidRPr="007548E4">
        <w:rPr>
          <w:rFonts w:asciiTheme="majorHAnsi" w:hAnsiTheme="majorHAnsi" w:cstheme="majorHAnsi"/>
          <w:b/>
        </w:rPr>
        <w:t>Solutions for lithium ion battery waste</w:t>
      </w:r>
      <w:r w:rsidRPr="00CF5872">
        <w:rPr>
          <w:rFonts w:asciiTheme="majorHAnsi" w:hAnsiTheme="majorHAnsi" w:cstheme="majorHAnsi"/>
        </w:rPr>
        <w:t xml:space="preserve"> – development and optimization of progressive metallurgical method, Deutscher Akademischer Austauschdienst and The Ministry of Education, Science, Research and Sport of the Slovak Republic, 2019 – 2020.</w:t>
      </w:r>
    </w:p>
    <w:p w14:paraId="33066F6A" w14:textId="12C3DB9F" w:rsidR="0050192C" w:rsidRPr="0050192C" w:rsidRDefault="008C61C5" w:rsidP="00CF5872">
      <w:pPr>
        <w:pStyle w:val="Prrafodelista"/>
        <w:numPr>
          <w:ilvl w:val="0"/>
          <w:numId w:val="4"/>
        </w:numPr>
        <w:jc w:val="both"/>
        <w:rPr>
          <w:rFonts w:asciiTheme="majorHAnsi" w:hAnsiTheme="majorHAnsi" w:cstheme="majorHAnsi"/>
          <w:lang w:val="en-US"/>
        </w:rPr>
      </w:pPr>
      <w:hyperlink r:id="rId14" w:history="1">
        <w:r w:rsidR="00CF5872" w:rsidRPr="002F2D53">
          <w:rPr>
            <w:rStyle w:val="Hipervnculo"/>
            <w:rFonts w:asciiTheme="majorHAnsi" w:hAnsiTheme="majorHAnsi" w:cstheme="majorHAnsi"/>
            <w:b/>
          </w:rPr>
          <w:t>ReCoMet</w:t>
        </w:r>
      </w:hyperlink>
      <w:r w:rsidR="00CF5872" w:rsidRPr="00CF5872">
        <w:rPr>
          <w:rFonts w:asciiTheme="majorHAnsi" w:hAnsiTheme="majorHAnsi" w:cstheme="majorHAnsi"/>
        </w:rPr>
        <w:t xml:space="preserve"> – Research Cooperation Metal Recycling, funded by BMBF (Federal Ministery of Education and Research) call within the framework of the Federal Government’s Strategy for the Internationalization of Science and Research in the funding program “Establishment and Expansion of Joint Research Structures in Europe”, 2015 – 2017</w:t>
      </w:r>
      <w:r w:rsidR="0050192C">
        <w:rPr>
          <w:rFonts w:asciiTheme="majorHAnsi" w:hAnsiTheme="majorHAnsi" w:cstheme="majorHAnsi"/>
        </w:rPr>
        <w:t>.</w:t>
      </w:r>
    </w:p>
    <w:p w14:paraId="280B413E" w14:textId="77FEC940" w:rsidR="00CF5872" w:rsidRPr="00CF5872" w:rsidRDefault="0050192C" w:rsidP="0050192C">
      <w:pPr>
        <w:pStyle w:val="Prrafodelista"/>
        <w:jc w:val="both"/>
        <w:rPr>
          <w:rFonts w:asciiTheme="majorHAnsi" w:hAnsiTheme="majorHAnsi" w:cstheme="majorHAnsi"/>
          <w:lang w:val="en-US"/>
        </w:rPr>
      </w:pPr>
      <w:r>
        <w:rPr>
          <w:rFonts w:asciiTheme="majorHAnsi" w:hAnsiTheme="majorHAnsi" w:cstheme="majorHAnsi"/>
        </w:rPr>
        <w:t xml:space="preserve">(also link: </w:t>
      </w:r>
      <w:r w:rsidR="008C61C5">
        <w:fldChar w:fldCharType="begin"/>
      </w:r>
      <w:r w:rsidR="008C61C5">
        <w:instrText xml:space="preserve"> HYPERLINK "https://urt.fmmr.tuke.sk/index.php?hm=veda&amp;sm=recomet&amp;lang=eng" </w:instrText>
      </w:r>
      <w:r w:rsidR="008C61C5">
        <w:fldChar w:fldCharType="separate"/>
      </w:r>
      <w:r w:rsidRPr="00455C78">
        <w:rPr>
          <w:rStyle w:val="Hipervnculo"/>
          <w:rFonts w:asciiTheme="majorHAnsi" w:hAnsiTheme="majorHAnsi" w:cstheme="majorHAnsi"/>
        </w:rPr>
        <w:t>https://urt.fmmr.tuke.sk/index.php?hm=veda&amp;sm=recomet&amp;lang=eng</w:t>
      </w:r>
      <w:r w:rsidR="008C61C5">
        <w:rPr>
          <w:rStyle w:val="Hipervnculo"/>
          <w:rFonts w:asciiTheme="majorHAnsi" w:hAnsiTheme="majorHAnsi" w:cstheme="majorHAnsi"/>
        </w:rPr>
        <w:fldChar w:fldCharType="end"/>
      </w:r>
      <w:r>
        <w:rPr>
          <w:rFonts w:asciiTheme="majorHAnsi" w:hAnsiTheme="majorHAnsi" w:cstheme="majorHAnsi"/>
        </w:rPr>
        <w:t>)</w:t>
      </w:r>
    </w:p>
    <w:p w14:paraId="52D2BA2B" w14:textId="77777777" w:rsidR="00CF5872" w:rsidRPr="007548E4" w:rsidRDefault="00CF5872" w:rsidP="00CF5872">
      <w:pPr>
        <w:rPr>
          <w:b/>
          <w:sz w:val="24"/>
          <w:szCs w:val="24"/>
        </w:rPr>
      </w:pPr>
      <w:r w:rsidRPr="007548E4">
        <w:rPr>
          <w:b/>
          <w:sz w:val="24"/>
          <w:szCs w:val="24"/>
        </w:rPr>
        <w:t>HORIZON project experience:</w:t>
      </w:r>
    </w:p>
    <w:p w14:paraId="793CEADE" w14:textId="77777777" w:rsidR="003D7EB0" w:rsidRPr="007548E4" w:rsidRDefault="008C61C5" w:rsidP="001F0D63">
      <w:pPr>
        <w:pStyle w:val="Prrafodelista"/>
        <w:numPr>
          <w:ilvl w:val="0"/>
          <w:numId w:val="5"/>
        </w:numPr>
        <w:spacing w:after="0" w:line="240" w:lineRule="auto"/>
      </w:pPr>
      <w:hyperlink r:id="rId15" w:history="1">
        <w:r w:rsidR="007548E4" w:rsidRPr="007548E4">
          <w:rPr>
            <w:rStyle w:val="Hipervnculo"/>
            <w:rFonts w:asciiTheme="majorHAnsi" w:hAnsiTheme="majorHAnsi" w:cstheme="majorHAnsi"/>
          </w:rPr>
          <w:t>CHROMIC project</w:t>
        </w:r>
      </w:hyperlink>
      <w:r w:rsidR="007548E4" w:rsidRPr="007548E4">
        <w:rPr>
          <w:rFonts w:asciiTheme="majorHAnsi" w:hAnsiTheme="majorHAnsi" w:cstheme="majorHAnsi"/>
        </w:rPr>
        <w:t xml:space="preserve">: </w:t>
      </w:r>
      <w:r w:rsidR="00CF5872" w:rsidRPr="007548E4">
        <w:rPr>
          <w:rFonts w:asciiTheme="majorHAnsi" w:hAnsiTheme="majorHAnsi" w:cstheme="majorHAnsi"/>
        </w:rPr>
        <w:t>Efficient mineral processing and Hydrometallurgical Recovery of by-product Metals from low-grade metal containing secondary raw materials</w:t>
      </w:r>
    </w:p>
    <w:p w14:paraId="310B5264" w14:textId="77777777" w:rsidR="007548E4" w:rsidRDefault="007548E4" w:rsidP="007548E4">
      <w:pPr>
        <w:pStyle w:val="Prrafodelista"/>
        <w:spacing w:after="0" w:line="240" w:lineRule="auto"/>
      </w:pPr>
    </w:p>
    <w:p w14:paraId="1A649707" w14:textId="77777777" w:rsidR="00B44BB6" w:rsidRDefault="008C61C5">
      <w:pPr>
        <w:pBdr>
          <w:top w:val="single" w:sz="4" w:space="1" w:color="000000"/>
          <w:left w:val="single" w:sz="4" w:space="4" w:color="000000"/>
          <w:bottom w:val="single" w:sz="4" w:space="1" w:color="000000"/>
          <w:right w:val="single" w:sz="4" w:space="4" w:color="000000"/>
        </w:pBdr>
        <w:spacing w:after="80"/>
      </w:pPr>
      <w:sdt>
        <w:sdtPr>
          <w:rPr>
            <w:rFonts w:ascii="MS Gothic" w:eastAsia="MS Gothic" w:hAnsi="MS Gothic" w:cs="MS Gothic"/>
          </w:rPr>
          <w:id w:val="-319265439"/>
          <w14:checkbox>
            <w14:checked w14:val="1"/>
            <w14:checkedState w14:val="2612" w14:font="MS Gothic"/>
            <w14:uncheckedState w14:val="2610" w14:font="MS Gothic"/>
          </w14:checkbox>
        </w:sdtPr>
        <w:sdtEndPr/>
        <w:sdtContent>
          <w:r w:rsidR="00017A7F">
            <w:rPr>
              <w:rFonts w:ascii="MS Gothic" w:eastAsia="MS Gothic" w:hAnsi="MS Gothic" w:cs="MS Gothic" w:hint="eastAsia"/>
            </w:rPr>
            <w:t>☒</w:t>
          </w:r>
        </w:sdtContent>
      </w:sdt>
      <w:r w:rsidR="00C863B6">
        <w:t xml:space="preserve"> Higher Education</w:t>
      </w:r>
      <w:r w:rsidR="00C863B6">
        <w:tab/>
      </w:r>
      <w:r w:rsidR="00C863B6">
        <w:tab/>
      </w:r>
      <w:sdt>
        <w:sdtPr>
          <w:id w:val="-2046670379"/>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Research Institution</w:t>
      </w:r>
      <w:r w:rsidR="00C863B6">
        <w:tab/>
      </w:r>
      <w:r w:rsidR="00C863B6">
        <w:tab/>
      </w:r>
      <w:r w:rsidR="00C863B6">
        <w:tab/>
      </w:r>
      <w:r w:rsidR="00C863B6">
        <w:tab/>
      </w:r>
      <w:sdt>
        <w:sdtPr>
          <w:id w:val="1779370479"/>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Public Administration</w:t>
      </w:r>
    </w:p>
    <w:p w14:paraId="2002B313" w14:textId="77777777" w:rsidR="00B44BB6" w:rsidRDefault="008C61C5">
      <w:pPr>
        <w:pBdr>
          <w:top w:val="single" w:sz="4" w:space="1" w:color="000000"/>
          <w:left w:val="single" w:sz="4" w:space="4" w:color="000000"/>
          <w:bottom w:val="single" w:sz="4" w:space="1" w:color="000000"/>
          <w:right w:val="single" w:sz="4" w:space="4" w:color="000000"/>
        </w:pBdr>
      </w:pPr>
      <w:sdt>
        <w:sdtPr>
          <w:rPr>
            <w:rFonts w:ascii="MS Gothic" w:eastAsia="MS Gothic" w:hAnsi="MS Gothic" w:cs="MS Gothic"/>
          </w:rPr>
          <w:id w:val="512490813"/>
          <w14:checkbox>
            <w14:checked w14:val="0"/>
            <w14:checkedState w14:val="2612" w14:font="MS Gothic"/>
            <w14:uncheckedState w14:val="2610" w14:font="MS Gothic"/>
          </w14:checkbox>
        </w:sdtPr>
        <w:sdtEndPr/>
        <w:sdtContent>
          <w:r w:rsidR="003824EC">
            <w:rPr>
              <w:rFonts w:ascii="MS Gothic" w:eastAsia="MS Gothic" w:hAnsi="MS Gothic" w:cs="MS Gothic" w:hint="eastAsia"/>
            </w:rPr>
            <w:t>☐</w:t>
          </w:r>
        </w:sdtContent>
      </w:sdt>
      <w:r w:rsidR="00C863B6">
        <w:t xml:space="preserve"> Industry /SME</w:t>
      </w:r>
      <w:r w:rsidR="00C863B6">
        <w:tab/>
      </w:r>
      <w:r w:rsidR="00C863B6">
        <w:tab/>
      </w:r>
      <w:sdt>
        <w:sdtPr>
          <w:id w:val="-845934223"/>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NGO</w:t>
      </w:r>
      <w:r w:rsidR="00C863B6">
        <w:tab/>
      </w:r>
      <w:r w:rsidR="00C863B6">
        <w:tab/>
      </w:r>
      <w:r w:rsidR="00C863B6">
        <w:tab/>
      </w:r>
      <w:r w:rsidR="00C863B6">
        <w:tab/>
      </w:r>
      <w:r w:rsidR="00C863B6">
        <w:tab/>
      </w:r>
      <w:r w:rsidR="00C863B6">
        <w:tab/>
      </w:r>
      <w:sdt>
        <w:sdtPr>
          <w:id w:val="1310748279"/>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Other</w:t>
      </w:r>
      <w:r w:rsidR="003824EC">
        <w:t xml:space="preserve">: </w:t>
      </w:r>
      <w:r w:rsidR="003824EC" w:rsidRPr="003824EC">
        <w:rPr>
          <w:b/>
          <w:i/>
        </w:rPr>
        <w:t>Please specify</w:t>
      </w:r>
    </w:p>
    <w:p w14:paraId="229C96FA" w14:textId="77777777" w:rsidR="00B44BB6" w:rsidRPr="007548E4" w:rsidRDefault="00C863B6">
      <w:pPr>
        <w:rPr>
          <w:b/>
          <w:sz w:val="24"/>
          <w:szCs w:val="24"/>
          <w:u w:val="single"/>
        </w:rPr>
      </w:pPr>
      <w:r w:rsidRPr="007548E4">
        <w:rPr>
          <w:b/>
          <w:sz w:val="24"/>
          <w:szCs w:val="24"/>
          <w:u w:val="single"/>
        </w:rPr>
        <w:t xml:space="preserve">Description of the </w:t>
      </w:r>
      <w:r w:rsidR="003824EC" w:rsidRPr="007548E4">
        <w:rPr>
          <w:b/>
          <w:sz w:val="24"/>
          <w:szCs w:val="24"/>
          <w:u w:val="single"/>
        </w:rPr>
        <w:t>(</w:t>
      </w:r>
      <w:r w:rsidRPr="007548E4">
        <w:rPr>
          <w:b/>
          <w:sz w:val="24"/>
          <w:szCs w:val="24"/>
          <w:u w:val="single"/>
        </w:rPr>
        <w:t>Research</w:t>
      </w:r>
      <w:r w:rsidR="003824EC" w:rsidRPr="007548E4">
        <w:rPr>
          <w:b/>
          <w:sz w:val="24"/>
          <w:szCs w:val="24"/>
          <w:u w:val="single"/>
        </w:rPr>
        <w:t>)</w:t>
      </w:r>
      <w:r w:rsidRPr="007548E4">
        <w:rPr>
          <w:b/>
          <w:sz w:val="24"/>
          <w:szCs w:val="24"/>
          <w:u w:val="single"/>
        </w:rPr>
        <w:t xml:space="preserve"> Team</w:t>
      </w:r>
    </w:p>
    <w:p w14:paraId="6C58BBB3" w14:textId="77777777" w:rsidR="000A6320" w:rsidRDefault="000A6320" w:rsidP="000A6320">
      <w:pPr>
        <w:spacing w:after="0" w:line="240" w:lineRule="auto"/>
        <w:jc w:val="both"/>
        <w:rPr>
          <w:rFonts w:asciiTheme="majorHAnsi" w:hAnsiTheme="majorHAnsi" w:cstheme="majorHAnsi"/>
        </w:rPr>
      </w:pPr>
      <w:r w:rsidRPr="000A6320">
        <w:rPr>
          <w:rFonts w:asciiTheme="majorHAnsi" w:hAnsiTheme="majorHAnsi" w:cstheme="majorHAnsi"/>
          <w:b/>
        </w:rPr>
        <w:t>Prof. Andrea Miškufová, PhD.</w:t>
      </w:r>
      <w:r w:rsidR="007E6956">
        <w:rPr>
          <w:rFonts w:asciiTheme="majorHAnsi" w:hAnsiTheme="majorHAnsi" w:cstheme="majorHAnsi"/>
          <w:b/>
        </w:rPr>
        <w:t xml:space="preserve"> </w:t>
      </w:r>
      <w:r w:rsidR="007E6956" w:rsidRPr="007548E4">
        <w:rPr>
          <w:rFonts w:asciiTheme="majorHAnsi" w:hAnsiTheme="majorHAnsi" w:cstheme="majorHAnsi"/>
        </w:rPr>
        <w:t>(</w:t>
      </w:r>
      <w:hyperlink r:id="rId16" w:tgtFrame="_blank" w:history="1">
        <w:r w:rsidR="007E6956">
          <w:rPr>
            <w:rStyle w:val="typography-modulelvnit"/>
            <w:color w:val="0000FF"/>
          </w:rPr>
          <w:t>https://orcid.org/0000-0003-3868-210X</w:t>
        </w:r>
      </w:hyperlink>
      <w:r w:rsidR="007E6956">
        <w:rPr>
          <w:rStyle w:val="typography-modulelvnit"/>
          <w:color w:val="0000FF"/>
        </w:rPr>
        <w:t>)</w:t>
      </w:r>
      <w:r w:rsidRPr="000A6320">
        <w:rPr>
          <w:rFonts w:asciiTheme="majorHAnsi" w:hAnsiTheme="majorHAnsi" w:cstheme="majorHAnsi"/>
          <w:b/>
        </w:rPr>
        <w:t xml:space="preserve"> </w:t>
      </w:r>
      <w:r w:rsidR="00342B5B">
        <w:t>specializes in the recycling of industrial and municipal waste, such as slags and dusts from aluminum, steel, and copper production (Cr, V, Zn, Al, Sn, Cu), waste from electrical and electronic equipment (recovery of critical rare elements from magnets, displays, lighting), spent Li batteries, and photovoltaic panels using hydrometallurgical or combined processes.</w:t>
      </w:r>
    </w:p>
    <w:p w14:paraId="2325BBCA" w14:textId="77777777" w:rsidR="00861770" w:rsidRPr="00861770" w:rsidRDefault="001F6E90" w:rsidP="00861770">
      <w:pPr>
        <w:spacing w:after="0" w:line="240" w:lineRule="auto"/>
        <w:jc w:val="both"/>
        <w:rPr>
          <w:rFonts w:asciiTheme="majorHAnsi" w:hAnsiTheme="majorHAnsi" w:cstheme="majorHAnsi"/>
        </w:rPr>
      </w:pPr>
      <w:r w:rsidRPr="002776B8">
        <w:rPr>
          <w:rFonts w:asciiTheme="majorHAnsi" w:hAnsiTheme="majorHAnsi" w:cstheme="majorHAnsi"/>
          <w:b/>
        </w:rPr>
        <w:t>Assoc. Prof. Pavol Liptai, PhD.</w:t>
      </w:r>
      <w:r w:rsidR="007E6956">
        <w:rPr>
          <w:rFonts w:asciiTheme="majorHAnsi" w:hAnsiTheme="majorHAnsi" w:cstheme="majorHAnsi"/>
          <w:b/>
        </w:rPr>
        <w:t xml:space="preserve"> </w:t>
      </w:r>
      <w:r w:rsidR="007E6956" w:rsidRPr="007E6956">
        <w:rPr>
          <w:rFonts w:asciiTheme="majorHAnsi" w:hAnsiTheme="majorHAnsi" w:cstheme="majorHAnsi"/>
        </w:rPr>
        <w:t>(</w:t>
      </w:r>
      <w:hyperlink r:id="rId17" w:history="1">
        <w:r w:rsidR="007E6956" w:rsidRPr="007E6956">
          <w:rPr>
            <w:rStyle w:val="Hipervnculo"/>
            <w:rFonts w:asciiTheme="majorHAnsi" w:hAnsiTheme="majorHAnsi" w:cstheme="majorHAnsi"/>
          </w:rPr>
          <w:t>https://orcid.org/0000-0001-8197-6627</w:t>
        </w:r>
      </w:hyperlink>
      <w:r w:rsidR="007E6956" w:rsidRPr="007E6956">
        <w:rPr>
          <w:rFonts w:asciiTheme="majorHAnsi" w:hAnsiTheme="majorHAnsi" w:cstheme="majorHAnsi"/>
        </w:rPr>
        <w:t>)</w:t>
      </w:r>
      <w:r w:rsidRPr="007E6956">
        <w:rPr>
          <w:rFonts w:asciiTheme="majorHAnsi" w:hAnsiTheme="majorHAnsi" w:cstheme="majorHAnsi"/>
        </w:rPr>
        <w:t xml:space="preserve"> </w:t>
      </w:r>
      <w:r w:rsidR="00342B5B">
        <w:t>focuses his scientific research on recycling technologies, mechanical and physical treatment of materials and waste, qualitative-quantitative analysis of the chemical composition of materials, objectification, measurement, and evaluation of physical environmental factors, as well as experimental product development using recycled materials.</w:t>
      </w:r>
    </w:p>
    <w:p w14:paraId="79A1EE4D" w14:textId="77777777" w:rsidR="00861770" w:rsidRPr="002776B8" w:rsidRDefault="00861770" w:rsidP="00861770">
      <w:pPr>
        <w:spacing w:after="0" w:line="240" w:lineRule="auto"/>
        <w:jc w:val="both"/>
        <w:rPr>
          <w:rFonts w:asciiTheme="majorHAnsi" w:hAnsiTheme="majorHAnsi" w:cstheme="majorHAnsi"/>
          <w:lang w:val="en-GB"/>
        </w:rPr>
      </w:pPr>
      <w:r w:rsidRPr="002776B8">
        <w:rPr>
          <w:rFonts w:asciiTheme="majorHAnsi" w:hAnsiTheme="majorHAnsi" w:cstheme="majorHAnsi"/>
          <w:b/>
          <w:lang w:val="en-GB"/>
        </w:rPr>
        <w:t xml:space="preserve">Ing. Zita </w:t>
      </w:r>
      <w:proofErr w:type="spellStart"/>
      <w:r w:rsidRPr="002776B8">
        <w:rPr>
          <w:rFonts w:asciiTheme="majorHAnsi" w:hAnsiTheme="majorHAnsi" w:cstheme="majorHAnsi"/>
          <w:b/>
          <w:lang w:val="en-GB"/>
        </w:rPr>
        <w:t>Takacova</w:t>
      </w:r>
      <w:proofErr w:type="spellEnd"/>
      <w:r w:rsidRPr="002776B8">
        <w:rPr>
          <w:rFonts w:asciiTheme="majorHAnsi" w:hAnsiTheme="majorHAnsi" w:cstheme="majorHAnsi"/>
          <w:b/>
          <w:lang w:val="en-GB"/>
        </w:rPr>
        <w:t>, PhD.</w:t>
      </w:r>
      <w:r w:rsidRPr="002776B8">
        <w:rPr>
          <w:rFonts w:asciiTheme="majorHAnsi" w:hAnsiTheme="majorHAnsi" w:cstheme="majorHAnsi"/>
          <w:lang w:val="en-GB"/>
        </w:rPr>
        <w:t xml:space="preserve"> </w:t>
      </w:r>
      <w:r w:rsidR="007E6956">
        <w:rPr>
          <w:rFonts w:asciiTheme="majorHAnsi" w:hAnsiTheme="majorHAnsi" w:cstheme="majorHAnsi"/>
          <w:lang w:val="en-GB"/>
        </w:rPr>
        <w:t>(</w:t>
      </w:r>
      <w:hyperlink r:id="rId18" w:history="1">
        <w:r w:rsidR="007E6956" w:rsidRPr="00FF3BBE">
          <w:rPr>
            <w:rStyle w:val="Hipervnculo"/>
            <w:rFonts w:asciiTheme="majorHAnsi" w:hAnsiTheme="majorHAnsi" w:cstheme="majorHAnsi"/>
            <w:lang w:val="en-GB"/>
          </w:rPr>
          <w:t>https://orcid.org/0000-0003-4647-3308</w:t>
        </w:r>
      </w:hyperlink>
      <w:r w:rsidR="007E6956">
        <w:rPr>
          <w:rFonts w:asciiTheme="majorHAnsi" w:hAnsiTheme="majorHAnsi" w:cstheme="majorHAnsi"/>
          <w:lang w:val="en-GB"/>
        </w:rPr>
        <w:t xml:space="preserve">) </w:t>
      </w:r>
      <w:r w:rsidR="006321C1">
        <w:t>participates in research and development in the field of waste processing and recycling, primarily focusing on wastes containing metals, such as spent batteries and accumulators, WEEE, and various types of industrial waste.</w:t>
      </w:r>
    </w:p>
    <w:p w14:paraId="543FE979" w14:textId="77777777" w:rsidR="002776B8" w:rsidRDefault="002776B8" w:rsidP="00D36BC2">
      <w:pPr>
        <w:pStyle w:val="Anormlny"/>
        <w:spacing w:before="0"/>
        <w:rPr>
          <w:rFonts w:asciiTheme="majorHAnsi" w:hAnsiTheme="majorHAnsi" w:cstheme="majorHAnsi"/>
          <w:bCs/>
          <w:sz w:val="22"/>
          <w:szCs w:val="22"/>
          <w:lang w:val="en-US"/>
        </w:rPr>
      </w:pPr>
      <w:r w:rsidRPr="002776B8">
        <w:rPr>
          <w:rFonts w:asciiTheme="majorHAnsi" w:hAnsiTheme="majorHAnsi" w:cstheme="majorHAnsi"/>
          <w:b/>
          <w:sz w:val="22"/>
          <w:szCs w:val="22"/>
          <w:lang w:val="en-US"/>
        </w:rPr>
        <w:lastRenderedPageBreak/>
        <w:t>Ing. Jakub Klimko, PhD.</w:t>
      </w:r>
      <w:r w:rsidRPr="002776B8">
        <w:rPr>
          <w:rFonts w:asciiTheme="majorHAnsi" w:hAnsiTheme="majorHAnsi" w:cstheme="majorHAnsi"/>
          <w:sz w:val="22"/>
          <w:szCs w:val="22"/>
          <w:lang w:val="en-US"/>
        </w:rPr>
        <w:t xml:space="preserve"> </w:t>
      </w:r>
      <w:r w:rsidR="007E6956">
        <w:rPr>
          <w:rFonts w:asciiTheme="majorHAnsi" w:hAnsiTheme="majorHAnsi" w:cstheme="majorHAnsi"/>
          <w:sz w:val="22"/>
          <w:szCs w:val="22"/>
          <w:lang w:val="en-US"/>
        </w:rPr>
        <w:t>(</w:t>
      </w:r>
      <w:hyperlink r:id="rId19" w:history="1">
        <w:r w:rsidR="007E6956" w:rsidRPr="00FF3BBE">
          <w:rPr>
            <w:rStyle w:val="Hipervnculo"/>
            <w:rFonts w:asciiTheme="majorHAnsi" w:hAnsiTheme="majorHAnsi" w:cstheme="majorHAnsi"/>
            <w:sz w:val="22"/>
            <w:szCs w:val="22"/>
            <w:lang w:val="en-US"/>
          </w:rPr>
          <w:t>https://orcid.org/0000-0002-5369-4283</w:t>
        </w:r>
      </w:hyperlink>
      <w:r w:rsidR="007E6956">
        <w:rPr>
          <w:rFonts w:asciiTheme="majorHAnsi" w:hAnsiTheme="majorHAnsi" w:cstheme="majorHAnsi"/>
          <w:sz w:val="22"/>
          <w:szCs w:val="22"/>
          <w:lang w:val="en-US"/>
        </w:rPr>
        <w:t xml:space="preserve">) </w:t>
      </w:r>
      <w:r w:rsidR="006321C1" w:rsidRPr="006321C1">
        <w:rPr>
          <w:rFonts w:asciiTheme="majorHAnsi" w:hAnsiTheme="majorHAnsi" w:cstheme="majorHAnsi"/>
          <w:sz w:val="22"/>
          <w:szCs w:val="22"/>
          <w:lang w:val="en-US"/>
        </w:rPr>
        <w:t>is a young researcher who focuses on the mechanical-physical pretreatment of waste and hydrometallurgical methods of waste treatment, including leaching, refining of solutions, and recovery of metals from solutions. He has experience in treating waste from electrical and electronic equipment, used lithium batteries, and industrial waste containing zinc, tin, copper, and others.</w:t>
      </w:r>
    </w:p>
    <w:p w14:paraId="32EC9735" w14:textId="77777777" w:rsidR="00D36BC2" w:rsidRPr="00D36BC2" w:rsidRDefault="00D36BC2" w:rsidP="00D36BC2">
      <w:pPr>
        <w:pStyle w:val="Anormlny"/>
        <w:spacing w:before="0"/>
        <w:rPr>
          <w:rFonts w:asciiTheme="majorHAnsi" w:hAnsiTheme="majorHAnsi" w:cstheme="majorHAnsi"/>
          <w:bCs/>
          <w:sz w:val="22"/>
          <w:szCs w:val="22"/>
          <w:lang w:val="en-US"/>
        </w:rPr>
      </w:pPr>
    </w:p>
    <w:p w14:paraId="39719456" w14:textId="77777777" w:rsidR="00B44BB6" w:rsidRPr="007548E4" w:rsidRDefault="00C863B6">
      <w:pPr>
        <w:rPr>
          <w:b/>
          <w:sz w:val="24"/>
          <w:szCs w:val="24"/>
          <w:u w:val="single"/>
        </w:rPr>
      </w:pPr>
      <w:r w:rsidRPr="007548E4">
        <w:rPr>
          <w:b/>
          <w:sz w:val="24"/>
          <w:szCs w:val="24"/>
          <w:u w:val="single"/>
        </w:rPr>
        <w:t>Expertise of the Team Leader</w:t>
      </w:r>
    </w:p>
    <w:p w14:paraId="5554770A" w14:textId="77777777" w:rsidR="00B44BB6" w:rsidRDefault="00B502EC" w:rsidP="007548E4">
      <w:pPr>
        <w:pStyle w:val="Anormlny"/>
        <w:rPr>
          <w:rFonts w:asciiTheme="majorHAnsi" w:hAnsiTheme="majorHAnsi" w:cstheme="majorHAnsi"/>
          <w:sz w:val="22"/>
          <w:szCs w:val="22"/>
          <w:lang w:val="en-US"/>
        </w:rPr>
      </w:pPr>
      <w:r w:rsidRPr="00B502EC">
        <w:rPr>
          <w:rFonts w:asciiTheme="majorHAnsi" w:hAnsiTheme="majorHAnsi" w:cstheme="majorHAnsi"/>
          <w:b/>
          <w:sz w:val="22"/>
          <w:szCs w:val="22"/>
          <w:lang w:val="en-US"/>
        </w:rPr>
        <w:t>Assoc. Prof. Dusan Orac, PhD</w:t>
      </w:r>
      <w:r w:rsidR="00342B5B">
        <w:rPr>
          <w:rFonts w:asciiTheme="majorHAnsi" w:hAnsiTheme="majorHAnsi" w:cstheme="majorHAnsi"/>
          <w:b/>
          <w:sz w:val="22"/>
          <w:szCs w:val="22"/>
          <w:lang w:val="en-US"/>
        </w:rPr>
        <w:t xml:space="preserve">. </w:t>
      </w:r>
      <w:r w:rsidR="00342B5B" w:rsidRPr="00342B5B">
        <w:rPr>
          <w:rFonts w:asciiTheme="majorHAnsi" w:hAnsiTheme="majorHAnsi" w:cstheme="majorHAnsi"/>
          <w:sz w:val="22"/>
          <w:szCs w:val="22"/>
          <w:lang w:val="en-US"/>
        </w:rPr>
        <w:t>(</w:t>
      </w:r>
      <w:hyperlink r:id="rId20" w:history="1">
        <w:r w:rsidR="00342B5B" w:rsidRPr="00342B5B">
          <w:rPr>
            <w:rStyle w:val="Hipervnculo"/>
            <w:rFonts w:asciiTheme="majorHAnsi" w:hAnsiTheme="majorHAnsi" w:cstheme="majorHAnsi"/>
            <w:sz w:val="22"/>
            <w:szCs w:val="22"/>
            <w:lang w:val="en-US"/>
          </w:rPr>
          <w:t>https://orcid.org/0000-0003-0392-8544</w:t>
        </w:r>
      </w:hyperlink>
      <w:r w:rsidR="00342B5B">
        <w:rPr>
          <w:rFonts w:asciiTheme="majorHAnsi" w:hAnsiTheme="majorHAnsi" w:cstheme="majorHAnsi"/>
          <w:sz w:val="22"/>
          <w:szCs w:val="22"/>
          <w:lang w:val="en-US"/>
        </w:rPr>
        <w:t xml:space="preserve">) </w:t>
      </w:r>
      <w:r w:rsidRPr="00B502EC">
        <w:rPr>
          <w:rFonts w:asciiTheme="majorHAnsi" w:hAnsiTheme="majorHAnsi" w:cstheme="majorHAnsi"/>
          <w:sz w:val="22"/>
          <w:szCs w:val="22"/>
          <w:lang w:val="en-US"/>
        </w:rPr>
        <w:t>is the Director of the Institute and an associate professor at the Institute of Recycling Technologies, Faculty of Materials, Metallurgy, and Recycling, Technical University of Košice. His expertise lies in the processing of various industrial and municipal wastes, including slags and dusts from steel and copper production, waste from electrical and electronic equipment, and batteries from electronic devices and electric/hybrid vehicles</w:t>
      </w:r>
      <w:r w:rsidR="006321C1">
        <w:rPr>
          <w:rFonts w:asciiTheme="majorHAnsi" w:hAnsiTheme="majorHAnsi" w:cstheme="majorHAnsi"/>
          <w:sz w:val="22"/>
          <w:szCs w:val="22"/>
          <w:lang w:val="en-US"/>
        </w:rPr>
        <w:t>, etc</w:t>
      </w:r>
      <w:r w:rsidRPr="00B502EC">
        <w:rPr>
          <w:rFonts w:asciiTheme="majorHAnsi" w:hAnsiTheme="majorHAnsi" w:cstheme="majorHAnsi"/>
          <w:sz w:val="22"/>
          <w:szCs w:val="22"/>
          <w:lang w:val="en-US"/>
        </w:rPr>
        <w:t xml:space="preserve">. He specializes in the recovery of valuable metals such as zinc, copper, tin, lithium, cobalt, gold, and silver from these waste materials using </w:t>
      </w:r>
      <w:r>
        <w:rPr>
          <w:rFonts w:asciiTheme="majorHAnsi" w:hAnsiTheme="majorHAnsi" w:cstheme="majorHAnsi"/>
          <w:sz w:val="22"/>
          <w:szCs w:val="22"/>
          <w:lang w:val="en-US"/>
        </w:rPr>
        <w:t xml:space="preserve">mechanical and </w:t>
      </w:r>
      <w:r w:rsidRPr="00B502EC">
        <w:rPr>
          <w:rFonts w:asciiTheme="majorHAnsi" w:hAnsiTheme="majorHAnsi" w:cstheme="majorHAnsi"/>
          <w:sz w:val="22"/>
          <w:szCs w:val="22"/>
          <w:lang w:val="en-US"/>
        </w:rPr>
        <w:t xml:space="preserve">hydrometallurgical processes. </w:t>
      </w:r>
      <w:r>
        <w:rPr>
          <w:rFonts w:asciiTheme="majorHAnsi" w:hAnsiTheme="majorHAnsi" w:cstheme="majorHAnsi"/>
          <w:sz w:val="22"/>
          <w:szCs w:val="22"/>
          <w:lang w:val="en-US"/>
        </w:rPr>
        <w:t xml:space="preserve">He </w:t>
      </w:r>
      <w:r w:rsidRPr="00B502EC">
        <w:rPr>
          <w:rFonts w:asciiTheme="majorHAnsi" w:hAnsiTheme="majorHAnsi" w:cstheme="majorHAnsi"/>
          <w:sz w:val="22"/>
          <w:szCs w:val="22"/>
          <w:lang w:val="en-US"/>
        </w:rPr>
        <w:t>has experience</w:t>
      </w:r>
      <w:r>
        <w:rPr>
          <w:rFonts w:asciiTheme="majorHAnsi" w:hAnsiTheme="majorHAnsi" w:cstheme="majorHAnsi"/>
          <w:sz w:val="22"/>
          <w:szCs w:val="22"/>
          <w:lang w:val="en-US"/>
        </w:rPr>
        <w:t>s</w:t>
      </w:r>
      <w:r w:rsidRPr="00B502EC">
        <w:rPr>
          <w:rFonts w:asciiTheme="majorHAnsi" w:hAnsiTheme="majorHAnsi" w:cstheme="majorHAnsi"/>
          <w:sz w:val="22"/>
          <w:szCs w:val="22"/>
          <w:lang w:val="en-US"/>
        </w:rPr>
        <w:t xml:space="preserve"> as a principal investigator in national grants projects and </w:t>
      </w:r>
      <w:r>
        <w:rPr>
          <w:rFonts w:asciiTheme="majorHAnsi" w:hAnsiTheme="majorHAnsi" w:cstheme="majorHAnsi"/>
          <w:sz w:val="22"/>
          <w:szCs w:val="22"/>
          <w:lang w:val="en-US"/>
        </w:rPr>
        <w:t xml:space="preserve">as researcher in </w:t>
      </w:r>
      <w:r w:rsidRPr="00B502EC">
        <w:rPr>
          <w:rFonts w:asciiTheme="majorHAnsi" w:hAnsiTheme="majorHAnsi" w:cstheme="majorHAnsi"/>
          <w:sz w:val="22"/>
          <w:szCs w:val="22"/>
          <w:lang w:val="en-US"/>
        </w:rPr>
        <w:t xml:space="preserve">the HORIZON project and the ReCoMet project </w:t>
      </w:r>
      <w:r>
        <w:rPr>
          <w:rFonts w:asciiTheme="majorHAnsi" w:hAnsiTheme="majorHAnsi" w:cstheme="majorHAnsi"/>
          <w:sz w:val="22"/>
          <w:szCs w:val="22"/>
          <w:lang w:val="en-US"/>
        </w:rPr>
        <w:t>(F</w:t>
      </w:r>
      <w:r w:rsidRPr="00B502EC">
        <w:rPr>
          <w:rFonts w:asciiTheme="majorHAnsi" w:hAnsiTheme="majorHAnsi" w:cstheme="majorHAnsi"/>
          <w:sz w:val="22"/>
          <w:szCs w:val="22"/>
          <w:lang w:val="en-US"/>
        </w:rPr>
        <w:t>ederal Ministry of Education and Research, Germany</w:t>
      </w:r>
      <w:r>
        <w:rPr>
          <w:rFonts w:asciiTheme="majorHAnsi" w:hAnsiTheme="majorHAnsi" w:cstheme="majorHAnsi"/>
          <w:sz w:val="22"/>
          <w:szCs w:val="22"/>
          <w:lang w:val="en-US"/>
        </w:rPr>
        <w:t>)</w:t>
      </w:r>
      <w:r w:rsidRPr="00B502EC">
        <w:rPr>
          <w:rFonts w:asciiTheme="majorHAnsi" w:hAnsiTheme="majorHAnsi" w:cstheme="majorHAnsi"/>
          <w:sz w:val="22"/>
          <w:szCs w:val="22"/>
          <w:lang w:val="en-US"/>
        </w:rPr>
        <w:t xml:space="preserve">. </w:t>
      </w:r>
    </w:p>
    <w:p w14:paraId="2467A5A2" w14:textId="77777777" w:rsidR="007548E4" w:rsidRPr="007548E4" w:rsidRDefault="007548E4" w:rsidP="007548E4">
      <w:pPr>
        <w:pStyle w:val="Anormlny"/>
        <w:rPr>
          <w:rFonts w:asciiTheme="majorHAnsi" w:hAnsiTheme="majorHAnsi" w:cstheme="majorHAnsi"/>
          <w:sz w:val="22"/>
          <w:szCs w:val="22"/>
          <w:lang w:val="en-US"/>
        </w:rPr>
      </w:pPr>
    </w:p>
    <w:p w14:paraId="3749FA04" w14:textId="77777777" w:rsidR="00B44BB6" w:rsidRPr="007548E4" w:rsidRDefault="00C863B6">
      <w:pPr>
        <w:rPr>
          <w:b/>
          <w:sz w:val="24"/>
          <w:szCs w:val="24"/>
          <w:u w:val="single"/>
        </w:rPr>
      </w:pPr>
      <w:r w:rsidRPr="007548E4">
        <w:rPr>
          <w:b/>
          <w:sz w:val="24"/>
          <w:szCs w:val="24"/>
          <w:u w:val="single"/>
        </w:rPr>
        <w:t>Potential role</w:t>
      </w:r>
      <w:r w:rsidR="00717548" w:rsidRPr="007548E4">
        <w:rPr>
          <w:b/>
          <w:sz w:val="24"/>
          <w:szCs w:val="24"/>
          <w:u w:val="single"/>
        </w:rPr>
        <w:t xml:space="preserve"> in the project</w:t>
      </w:r>
      <w:r w:rsidR="00ED40BB" w:rsidRPr="007548E4">
        <w:rPr>
          <w:b/>
          <w:sz w:val="24"/>
          <w:szCs w:val="24"/>
          <w:u w:val="single"/>
        </w:rPr>
        <w:t xml:space="preserve">  </w:t>
      </w:r>
    </w:p>
    <w:p w14:paraId="2C092DD7" w14:textId="77777777" w:rsidR="00B44BB6" w:rsidRDefault="008C61C5">
      <w:sdt>
        <w:sdtPr>
          <w:rPr>
            <w:rFonts w:ascii="MS Gothic" w:eastAsia="MS Gothic" w:hAnsi="MS Gothic" w:cs="MS Gothic"/>
          </w:rPr>
          <w:id w:val="484047084"/>
          <w14:checkbox>
            <w14:checked w14:val="1"/>
            <w14:checkedState w14:val="2612" w14:font="MS Gothic"/>
            <w14:uncheckedState w14:val="2610" w14:font="MS Gothic"/>
          </w14:checkbox>
        </w:sdtPr>
        <w:sdtEndPr/>
        <w:sdtContent>
          <w:r w:rsidR="00017A7F">
            <w:rPr>
              <w:rFonts w:ascii="MS Gothic" w:eastAsia="MS Gothic" w:hAnsi="MS Gothic" w:cs="MS Gothic" w:hint="eastAsia"/>
            </w:rPr>
            <w:t>☒</w:t>
          </w:r>
        </w:sdtContent>
      </w:sdt>
      <w:r w:rsidR="00C863B6">
        <w:t xml:space="preserve"> Research</w:t>
      </w:r>
      <w:r w:rsidR="003824EC">
        <w:t xml:space="preserve"> </w:t>
      </w:r>
      <w:r w:rsidR="00C863B6">
        <w:tab/>
      </w:r>
      <w:r w:rsidR="00C863B6">
        <w:tab/>
      </w:r>
      <w:r w:rsidR="00C863B6">
        <w:tab/>
      </w:r>
      <w:r w:rsidR="00C863B6">
        <w:tab/>
      </w:r>
      <w:r w:rsidR="00C863B6">
        <w:tab/>
      </w:r>
      <w:sdt>
        <w:sdtPr>
          <w:id w:val="1659102076"/>
          <w14:checkbox>
            <w14:checked w14:val="1"/>
            <w14:checkedState w14:val="2612" w14:font="MS Gothic"/>
            <w14:uncheckedState w14:val="2610" w14:font="MS Gothic"/>
          </w14:checkbox>
        </w:sdtPr>
        <w:sdtEndPr/>
        <w:sdtContent>
          <w:r w:rsidR="00C93190">
            <w:rPr>
              <w:rFonts w:ascii="MS Gothic" w:eastAsia="MS Gothic" w:hAnsi="MS Gothic" w:hint="eastAsia"/>
            </w:rPr>
            <w:t>☒</w:t>
          </w:r>
        </w:sdtContent>
      </w:sdt>
      <w:r w:rsidR="00C863B6">
        <w:t xml:space="preserve"> </w:t>
      </w:r>
      <w:r w:rsidR="003824EC">
        <w:t>Training</w:t>
      </w:r>
    </w:p>
    <w:p w14:paraId="77306865" w14:textId="77777777" w:rsidR="00B44BB6" w:rsidRDefault="008C61C5" w:rsidP="00C93190">
      <w:pPr>
        <w:rPr>
          <w:b/>
          <w:i/>
        </w:rPr>
      </w:pPr>
      <w:sdt>
        <w:sdtPr>
          <w:rPr>
            <w:rFonts w:ascii="MS Gothic" w:eastAsia="MS Gothic" w:hAnsi="MS Gothic" w:cs="MS Gothic"/>
          </w:rPr>
          <w:id w:val="-604188763"/>
          <w14:checkbox>
            <w14:checked w14:val="0"/>
            <w14:checkedState w14:val="2612" w14:font="MS Gothic"/>
            <w14:uncheckedState w14:val="2610" w14:font="MS Gothic"/>
          </w14:checkbox>
        </w:sdtPr>
        <w:sdtEndPr/>
        <w:sdtContent>
          <w:r w:rsidR="003824EC">
            <w:rPr>
              <w:rFonts w:ascii="MS Gothic" w:eastAsia="MS Gothic" w:hAnsi="MS Gothic" w:cs="MS Gothic" w:hint="eastAsia"/>
            </w:rPr>
            <w:t>☐</w:t>
          </w:r>
        </w:sdtContent>
      </w:sdt>
      <w:r w:rsidR="00C863B6">
        <w:t xml:space="preserve"> Dissemination</w:t>
      </w:r>
      <w:r w:rsidR="00C863B6">
        <w:tab/>
      </w:r>
      <w:r w:rsidR="00C863B6">
        <w:tab/>
      </w:r>
      <w:r w:rsidR="00C863B6">
        <w:tab/>
      </w:r>
      <w:r w:rsidR="00C863B6">
        <w:tab/>
      </w:r>
      <w:sdt>
        <w:sdtPr>
          <w:id w:val="-1970744788"/>
          <w14:checkbox>
            <w14:checked w14:val="1"/>
            <w14:checkedState w14:val="2612" w14:font="MS Gothic"/>
            <w14:uncheckedState w14:val="2610" w14:font="MS Gothic"/>
          </w14:checkbox>
        </w:sdtPr>
        <w:sdtEndPr/>
        <w:sdtContent>
          <w:r w:rsidR="00D31F11">
            <w:rPr>
              <w:rFonts w:ascii="MS Gothic" w:eastAsia="MS Gothic" w:hAnsi="MS Gothic" w:hint="eastAsia"/>
            </w:rPr>
            <w:t>☒</w:t>
          </w:r>
        </w:sdtContent>
      </w:sdt>
      <w:r w:rsidR="00C863B6">
        <w:t xml:space="preserve"> </w:t>
      </w:r>
      <w:proofErr w:type="gramStart"/>
      <w:r w:rsidR="003824EC">
        <w:t>Other</w:t>
      </w:r>
      <w:proofErr w:type="gramEnd"/>
      <w:r w:rsidR="003824EC">
        <w:t xml:space="preserve">: </w:t>
      </w:r>
      <w:r w:rsidR="00C93190" w:rsidRPr="005A1BF0">
        <w:rPr>
          <w:b/>
        </w:rPr>
        <w:t>Verifying or demonstration of</w:t>
      </w:r>
      <w:r w:rsidR="00C93190">
        <w:rPr>
          <w:b/>
        </w:rPr>
        <w:t xml:space="preserve"> the intended </w:t>
      </w:r>
      <w:r w:rsidR="00C93190" w:rsidRPr="005A1BF0">
        <w:rPr>
          <w:b/>
        </w:rPr>
        <w:t>technology on sc</w:t>
      </w:r>
      <w:r w:rsidR="00C93190">
        <w:rPr>
          <w:b/>
        </w:rPr>
        <w:t>a</w:t>
      </w:r>
      <w:r w:rsidR="00C93190" w:rsidRPr="005A1BF0">
        <w:rPr>
          <w:b/>
        </w:rPr>
        <w:t>le TRL</w:t>
      </w:r>
      <w:r w:rsidR="00C93190">
        <w:rPr>
          <w:b/>
        </w:rPr>
        <w:t xml:space="preserve"> </w:t>
      </w:r>
      <w:r w:rsidR="00C93190" w:rsidRPr="005A1BF0">
        <w:rPr>
          <w:b/>
        </w:rPr>
        <w:t xml:space="preserve">5 </w:t>
      </w:r>
      <w:r w:rsidR="00C93190">
        <w:rPr>
          <w:b/>
        </w:rPr>
        <w:t>(</w:t>
      </w:r>
      <w:r w:rsidR="00C93190" w:rsidRPr="005A1BF0">
        <w:rPr>
          <w:b/>
        </w:rPr>
        <w:t>hydrometallurg</w:t>
      </w:r>
      <w:r w:rsidR="00C93190">
        <w:rPr>
          <w:b/>
        </w:rPr>
        <w:t>y</w:t>
      </w:r>
      <w:r w:rsidR="00C93190" w:rsidRPr="005A1BF0">
        <w:rPr>
          <w:b/>
        </w:rPr>
        <w:t>)</w:t>
      </w:r>
      <w:r w:rsidR="00C93190">
        <w:rPr>
          <w:b/>
        </w:rPr>
        <w:t>, anal</w:t>
      </w:r>
      <w:r w:rsidR="007548E4">
        <w:rPr>
          <w:b/>
        </w:rPr>
        <w:t>y</w:t>
      </w:r>
      <w:r w:rsidR="00C93190">
        <w:rPr>
          <w:b/>
        </w:rPr>
        <w:t xml:space="preserve">tical </w:t>
      </w:r>
      <w:proofErr w:type="spellStart"/>
      <w:r w:rsidR="00C93190">
        <w:rPr>
          <w:b/>
        </w:rPr>
        <w:t>servis</w:t>
      </w:r>
      <w:proofErr w:type="spellEnd"/>
    </w:p>
    <w:p w14:paraId="1721DBFC" w14:textId="77777777" w:rsidR="00B44BB6" w:rsidRPr="007548E4" w:rsidRDefault="005365DD">
      <w:pPr>
        <w:rPr>
          <w:rFonts w:asciiTheme="majorHAnsi" w:eastAsia="Arial" w:hAnsiTheme="majorHAnsi" w:cstheme="majorHAnsi"/>
          <w:noProof/>
          <w:lang w:eastAsia="sk-SK"/>
        </w:rPr>
      </w:pPr>
      <w:r w:rsidRPr="007548E4">
        <w:rPr>
          <w:rFonts w:asciiTheme="majorHAnsi" w:eastAsia="Arial" w:hAnsiTheme="majorHAnsi" w:cstheme="majorHAnsi"/>
          <w:noProof/>
          <w:lang w:eastAsia="sk-SK"/>
        </w:rPr>
        <w:t>e.g. project leader, scientific coordinator, workpackage leader, product development expertise.</w:t>
      </w:r>
    </w:p>
    <w:p w14:paraId="09011E9A" w14:textId="77777777" w:rsidR="00B44BB6" w:rsidRDefault="00C863B6" w:rsidP="00C67C10">
      <w:pPr>
        <w:pBdr>
          <w:top w:val="single" w:sz="4" w:space="1" w:color="000000"/>
          <w:left w:val="single" w:sz="4" w:space="4" w:color="000000"/>
          <w:bottom w:val="single" w:sz="4" w:space="1" w:color="000000"/>
          <w:right w:val="single" w:sz="4" w:space="0" w:color="000000"/>
        </w:pBdr>
      </w:pPr>
      <w:r>
        <w:t xml:space="preserve">Already experience as a </w:t>
      </w:r>
      <w:r>
        <w:tab/>
        <w:t>Coordinator</w:t>
      </w:r>
      <w:r>
        <w:tab/>
      </w:r>
      <w:r>
        <w:tab/>
      </w:r>
      <w:sdt>
        <w:sdtPr>
          <w:id w:val="998320105"/>
          <w14:checkbox>
            <w14:checked w14:val="0"/>
            <w14:checkedState w14:val="2612" w14:font="MS Gothic"/>
            <w14:uncheckedState w14:val="2610" w14:font="MS Gothic"/>
          </w14:checkbox>
        </w:sdtPr>
        <w:sdtEndPr/>
        <w:sdtContent>
          <w:r w:rsidR="00F93CFD">
            <w:rPr>
              <w:rFonts w:ascii="MS Gothic" w:eastAsia="MS Gothic" w:hAnsi="MS Gothic" w:hint="eastAsia"/>
            </w:rPr>
            <w:t>☐</w:t>
          </w:r>
        </w:sdtContent>
      </w:sdt>
      <w:r>
        <w:t xml:space="preserve"> YES</w:t>
      </w:r>
      <w:r>
        <w:tab/>
      </w:r>
      <w:r>
        <w:tab/>
      </w:r>
      <w:sdt>
        <w:sdtPr>
          <w:id w:val="1469774229"/>
          <w14:checkbox>
            <w14:checked w14:val="1"/>
            <w14:checkedState w14:val="2612" w14:font="MS Gothic"/>
            <w14:uncheckedState w14:val="2610" w14:font="MS Gothic"/>
          </w14:checkbox>
        </w:sdtPr>
        <w:sdtEndPr/>
        <w:sdtContent>
          <w:r w:rsidR="00017A7F">
            <w:rPr>
              <w:rFonts w:ascii="MS Gothic" w:eastAsia="MS Gothic" w:hAnsi="MS Gothic" w:hint="eastAsia"/>
            </w:rPr>
            <w:t>☒</w:t>
          </w:r>
        </w:sdtContent>
      </w:sdt>
      <w:r>
        <w:t xml:space="preserve"> NO</w:t>
      </w:r>
    </w:p>
    <w:p w14:paraId="0AFFBB70" w14:textId="77777777" w:rsidR="00B44BB6" w:rsidRDefault="00C863B6" w:rsidP="00C67C10">
      <w:pPr>
        <w:pBdr>
          <w:top w:val="single" w:sz="4" w:space="1" w:color="000000"/>
          <w:left w:val="single" w:sz="4" w:space="4" w:color="000000"/>
          <w:bottom w:val="single" w:sz="4" w:space="1" w:color="000000"/>
          <w:right w:val="single" w:sz="4" w:space="0" w:color="000000"/>
        </w:pBdr>
      </w:pPr>
      <w:r>
        <w:tab/>
      </w:r>
      <w:r>
        <w:tab/>
      </w:r>
      <w:r>
        <w:tab/>
      </w:r>
      <w:r>
        <w:tab/>
        <w:t>Partner</w:t>
      </w:r>
      <w:r>
        <w:tab/>
      </w:r>
      <w:r>
        <w:tab/>
      </w:r>
      <w:r>
        <w:tab/>
      </w:r>
      <w:sdt>
        <w:sdtPr>
          <w:id w:val="731112230"/>
          <w14:checkbox>
            <w14:checked w14:val="1"/>
            <w14:checkedState w14:val="2612" w14:font="MS Gothic"/>
            <w14:uncheckedState w14:val="2610" w14:font="MS Gothic"/>
          </w14:checkbox>
        </w:sdtPr>
        <w:sdtEndPr/>
        <w:sdtContent>
          <w:r w:rsidR="00017A7F">
            <w:rPr>
              <w:rFonts w:ascii="MS Gothic" w:eastAsia="MS Gothic" w:hAnsi="MS Gothic" w:hint="eastAsia"/>
            </w:rPr>
            <w:t>☒</w:t>
          </w:r>
        </w:sdtContent>
      </w:sdt>
      <w:r>
        <w:t xml:space="preserve"> YES</w:t>
      </w:r>
      <w:r>
        <w:tab/>
      </w:r>
      <w:r>
        <w:tab/>
      </w:r>
      <w:sdt>
        <w:sdtPr>
          <w:id w:val="1057440001"/>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t xml:space="preserve"> NO</w:t>
      </w:r>
    </w:p>
    <w:p w14:paraId="0FC661BA" w14:textId="77777777" w:rsidR="00F70ABD" w:rsidRDefault="00C863B6" w:rsidP="00C67C10">
      <w:pPr>
        <w:pBdr>
          <w:top w:val="single" w:sz="4" w:space="1" w:color="000000"/>
          <w:left w:val="single" w:sz="4" w:space="4" w:color="000000"/>
          <w:bottom w:val="single" w:sz="4" w:space="1" w:color="000000"/>
          <w:right w:val="single" w:sz="4" w:space="0" w:color="000000"/>
        </w:pBdr>
      </w:pPr>
      <w:r>
        <w:tab/>
      </w:r>
      <w:r>
        <w:tab/>
      </w:r>
      <w:r>
        <w:tab/>
      </w:r>
      <w:r>
        <w:tab/>
        <w:t>Expert Evaluator</w:t>
      </w:r>
      <w:r>
        <w:tab/>
      </w:r>
      <w:sdt>
        <w:sdtPr>
          <w:id w:val="-1944678657"/>
          <w14:checkbox>
            <w14:checked w14:val="0"/>
            <w14:checkedState w14:val="2612" w14:font="MS Gothic"/>
            <w14:uncheckedState w14:val="2610" w14:font="MS Gothic"/>
          </w14:checkbox>
        </w:sdtPr>
        <w:sdtEndPr/>
        <w:sdtContent>
          <w:r w:rsidR="00F93CFD">
            <w:rPr>
              <w:rFonts w:ascii="MS Gothic" w:eastAsia="MS Gothic" w:hAnsi="MS Gothic" w:hint="eastAsia"/>
            </w:rPr>
            <w:t>☐</w:t>
          </w:r>
        </w:sdtContent>
      </w:sdt>
      <w:r>
        <w:t xml:space="preserve"> YES</w:t>
      </w:r>
      <w:r>
        <w:tab/>
      </w:r>
      <w:r>
        <w:tab/>
      </w:r>
      <w:sdt>
        <w:sdtPr>
          <w:id w:val="956456974"/>
          <w14:checkbox>
            <w14:checked w14:val="1"/>
            <w14:checkedState w14:val="2612" w14:font="MS Gothic"/>
            <w14:uncheckedState w14:val="2610" w14:font="MS Gothic"/>
          </w14:checkbox>
        </w:sdtPr>
        <w:sdtEndPr/>
        <w:sdtContent>
          <w:r w:rsidR="00017A7F">
            <w:rPr>
              <w:rFonts w:ascii="MS Gothic" w:eastAsia="MS Gothic" w:hAnsi="MS Gothic" w:hint="eastAsia"/>
            </w:rPr>
            <w:t>☒</w:t>
          </w:r>
        </w:sdtContent>
      </w:sdt>
      <w:r>
        <w:t xml:space="preserve"> NO</w:t>
      </w:r>
    </w:p>
    <w:tbl>
      <w:tblPr>
        <w:tblStyle w:val="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C67C10" w14:paraId="356A94A1" w14:textId="77777777" w:rsidTr="00C67C10">
        <w:trPr>
          <w:trHeight w:val="340"/>
        </w:trPr>
        <w:tc>
          <w:tcPr>
            <w:tcW w:w="9776" w:type="dxa"/>
            <w:shd w:val="clear" w:color="auto" w:fill="D9D9D9" w:themeFill="background1" w:themeFillShade="D9"/>
          </w:tcPr>
          <w:p w14:paraId="489FCC39" w14:textId="77777777" w:rsidR="00C67C10" w:rsidRDefault="00C67C10" w:rsidP="00C67C10">
            <w:pPr>
              <w:jc w:val="center"/>
            </w:pPr>
            <w:r w:rsidRPr="00D45D03">
              <w:rPr>
                <w:b/>
              </w:rPr>
              <w:t>CONTACT DETAILS</w:t>
            </w:r>
          </w:p>
        </w:tc>
      </w:tr>
      <w:tr w:rsidR="00B44BB6" w14:paraId="7D85B17D" w14:textId="77777777" w:rsidTr="00C67C10">
        <w:trPr>
          <w:trHeight w:val="340"/>
        </w:trPr>
        <w:tc>
          <w:tcPr>
            <w:tcW w:w="9776" w:type="dxa"/>
            <w:vAlign w:val="center"/>
          </w:tcPr>
          <w:p w14:paraId="54D4A9DF" w14:textId="77777777" w:rsidR="00B44BB6" w:rsidRPr="00C67C10" w:rsidRDefault="00C863B6" w:rsidP="00F93CFD">
            <w:r w:rsidRPr="00C67C10">
              <w:t xml:space="preserve">Contact Person: </w:t>
            </w:r>
            <w:r w:rsidR="00017A7F" w:rsidRPr="00C67C10">
              <w:rPr>
                <w:b/>
              </w:rPr>
              <w:t>Assoc. Prof. Dusan Orac, PhD.</w:t>
            </w:r>
          </w:p>
        </w:tc>
      </w:tr>
      <w:tr w:rsidR="00B44BB6" w14:paraId="7DE10BE2" w14:textId="77777777" w:rsidTr="00C67C10">
        <w:trPr>
          <w:trHeight w:val="340"/>
        </w:trPr>
        <w:tc>
          <w:tcPr>
            <w:tcW w:w="9776" w:type="dxa"/>
            <w:vAlign w:val="center"/>
          </w:tcPr>
          <w:p w14:paraId="0CF714AE" w14:textId="77777777" w:rsidR="00B44BB6" w:rsidRPr="00C67C10" w:rsidRDefault="00C863B6" w:rsidP="00F93CFD">
            <w:pPr>
              <w:rPr>
                <w:lang w:val="sk-SK"/>
              </w:rPr>
            </w:pPr>
            <w:r w:rsidRPr="00C67C10">
              <w:t xml:space="preserve">Organization: </w:t>
            </w:r>
            <w:r w:rsidR="003F7CB5" w:rsidRPr="00C67C10">
              <w:rPr>
                <w:b/>
              </w:rPr>
              <w:t xml:space="preserve">Institute of </w:t>
            </w:r>
            <w:proofErr w:type="spellStart"/>
            <w:r w:rsidR="003F7CB5" w:rsidRPr="00C67C10">
              <w:rPr>
                <w:b/>
              </w:rPr>
              <w:t>Rec</w:t>
            </w:r>
            <w:r w:rsidR="00017A7F" w:rsidRPr="00C67C10">
              <w:rPr>
                <w:b/>
              </w:rPr>
              <w:t>yvling</w:t>
            </w:r>
            <w:proofErr w:type="spellEnd"/>
            <w:r w:rsidR="00017A7F" w:rsidRPr="00C67C10">
              <w:rPr>
                <w:b/>
              </w:rPr>
              <w:t xml:space="preserve"> Technologies, Faculty of Materials, Metallurgy and Recycling, Technical University of </w:t>
            </w:r>
            <w:proofErr w:type="spellStart"/>
            <w:r w:rsidR="00017A7F" w:rsidRPr="00C67C10">
              <w:rPr>
                <w:b/>
              </w:rPr>
              <w:t>Košice</w:t>
            </w:r>
            <w:proofErr w:type="spellEnd"/>
          </w:p>
        </w:tc>
      </w:tr>
      <w:tr w:rsidR="00B44BB6" w14:paraId="1E207F77" w14:textId="77777777" w:rsidTr="00C67C10">
        <w:trPr>
          <w:trHeight w:val="340"/>
        </w:trPr>
        <w:tc>
          <w:tcPr>
            <w:tcW w:w="9776" w:type="dxa"/>
            <w:vAlign w:val="center"/>
          </w:tcPr>
          <w:p w14:paraId="3D91D18A" w14:textId="77777777" w:rsidR="00B44BB6" w:rsidRPr="00C67C10" w:rsidRDefault="00C863B6" w:rsidP="00F93CFD">
            <w:r w:rsidRPr="00C67C10">
              <w:t xml:space="preserve">City: </w:t>
            </w:r>
            <w:proofErr w:type="spellStart"/>
            <w:r w:rsidR="00017A7F" w:rsidRPr="00C67C10">
              <w:rPr>
                <w:b/>
              </w:rPr>
              <w:t>Košice</w:t>
            </w:r>
            <w:proofErr w:type="spellEnd"/>
          </w:p>
        </w:tc>
      </w:tr>
      <w:tr w:rsidR="00B44BB6" w14:paraId="64F52212" w14:textId="77777777" w:rsidTr="00C67C10">
        <w:trPr>
          <w:trHeight w:val="340"/>
        </w:trPr>
        <w:tc>
          <w:tcPr>
            <w:tcW w:w="9776" w:type="dxa"/>
            <w:vAlign w:val="center"/>
          </w:tcPr>
          <w:p w14:paraId="5FC6B406" w14:textId="77777777" w:rsidR="00B44BB6" w:rsidRPr="00C67C10" w:rsidRDefault="00C863B6" w:rsidP="00F93CFD">
            <w:r w:rsidRPr="00C67C10">
              <w:t xml:space="preserve">Country: </w:t>
            </w:r>
            <w:r w:rsidR="00017A7F" w:rsidRPr="00C67C10">
              <w:rPr>
                <w:b/>
              </w:rPr>
              <w:t>Slovakia</w:t>
            </w:r>
          </w:p>
        </w:tc>
      </w:tr>
      <w:tr w:rsidR="00B44BB6" w14:paraId="5B79C4A4" w14:textId="77777777" w:rsidTr="00C67C10">
        <w:trPr>
          <w:trHeight w:val="340"/>
        </w:trPr>
        <w:tc>
          <w:tcPr>
            <w:tcW w:w="9776" w:type="dxa"/>
            <w:vAlign w:val="center"/>
          </w:tcPr>
          <w:p w14:paraId="2B28E8DA" w14:textId="77777777" w:rsidR="00B44BB6" w:rsidRPr="00C67C10" w:rsidRDefault="00C863B6" w:rsidP="00F93CFD">
            <w:r w:rsidRPr="00C67C10">
              <w:t xml:space="preserve">Phone: </w:t>
            </w:r>
            <w:r w:rsidR="006F3EEE" w:rsidRPr="00C67C10">
              <w:rPr>
                <w:b/>
              </w:rPr>
              <w:t>+</w:t>
            </w:r>
            <w:r w:rsidR="00017A7F" w:rsidRPr="00C67C10">
              <w:rPr>
                <w:b/>
              </w:rPr>
              <w:t>421 55 602 2428</w:t>
            </w:r>
          </w:p>
        </w:tc>
      </w:tr>
      <w:tr w:rsidR="00B44BB6" w14:paraId="7CBEDA2F" w14:textId="77777777" w:rsidTr="00C67C10">
        <w:trPr>
          <w:trHeight w:val="340"/>
        </w:trPr>
        <w:tc>
          <w:tcPr>
            <w:tcW w:w="9776" w:type="dxa"/>
            <w:vAlign w:val="center"/>
          </w:tcPr>
          <w:p w14:paraId="6979B26C" w14:textId="77777777" w:rsidR="00B44BB6" w:rsidRPr="00C67C10" w:rsidRDefault="00C863B6" w:rsidP="00F93CFD">
            <w:r w:rsidRPr="00C67C10">
              <w:t xml:space="preserve">Email: </w:t>
            </w:r>
            <w:hyperlink r:id="rId21" w:history="1">
              <w:r w:rsidR="00017A7F" w:rsidRPr="00C67C10">
                <w:rPr>
                  <w:rStyle w:val="Hipervnculo"/>
                </w:rPr>
                <w:t>dusan.orac@tuke.sk</w:t>
              </w:r>
            </w:hyperlink>
            <w:r w:rsidR="00017A7F" w:rsidRPr="00C67C10">
              <w:t xml:space="preserve"> </w:t>
            </w:r>
          </w:p>
        </w:tc>
      </w:tr>
      <w:tr w:rsidR="00B44BB6" w14:paraId="678518B7" w14:textId="77777777" w:rsidTr="00C67C10">
        <w:trPr>
          <w:trHeight w:val="340"/>
        </w:trPr>
        <w:tc>
          <w:tcPr>
            <w:tcW w:w="9776" w:type="dxa"/>
            <w:vAlign w:val="center"/>
          </w:tcPr>
          <w:p w14:paraId="40C52E11" w14:textId="77777777" w:rsidR="00B44BB6" w:rsidRPr="00C67C10" w:rsidRDefault="00C863B6" w:rsidP="00F93CFD">
            <w:r w:rsidRPr="00C67C10">
              <w:t>Organization Website:</w:t>
            </w:r>
            <w:r w:rsidR="00270684" w:rsidRPr="00C67C10">
              <w:t xml:space="preserve"> </w:t>
            </w:r>
            <w:hyperlink r:id="rId22" w:history="1"/>
            <w:r w:rsidR="006F3EEE" w:rsidRPr="00C67C10">
              <w:t xml:space="preserve"> </w:t>
            </w:r>
            <w:hyperlink r:id="rId23" w:history="1">
              <w:r w:rsidR="00017A7F" w:rsidRPr="00C67C10">
                <w:rPr>
                  <w:rStyle w:val="Hipervnculo"/>
                </w:rPr>
                <w:t>https://urt.fmmr.tuke.sk/index.php?hm=ustav&amp;sm=aktuality&amp;lang=eng</w:t>
              </w:r>
            </w:hyperlink>
            <w:r w:rsidR="00017A7F" w:rsidRPr="00C67C10">
              <w:t xml:space="preserve"> </w:t>
            </w:r>
          </w:p>
        </w:tc>
      </w:tr>
      <w:tr w:rsidR="00B44BB6" w14:paraId="69E84CD3" w14:textId="77777777" w:rsidTr="00C67C10">
        <w:trPr>
          <w:trHeight w:val="340"/>
        </w:trPr>
        <w:tc>
          <w:tcPr>
            <w:tcW w:w="9776" w:type="dxa"/>
            <w:vAlign w:val="center"/>
          </w:tcPr>
          <w:p w14:paraId="78121CD0" w14:textId="77777777" w:rsidR="00B44BB6" w:rsidRPr="00C67C10" w:rsidRDefault="00C863B6" w:rsidP="00F93CFD">
            <w:r w:rsidRPr="00C67C10">
              <w:t xml:space="preserve">Contact Person Webpage: </w:t>
            </w:r>
            <w:hyperlink r:id="rId24" w:history="1">
              <w:r w:rsidR="00017A7F" w:rsidRPr="00C67C10">
                <w:rPr>
                  <w:rStyle w:val="Hipervnculo"/>
                </w:rPr>
                <w:t>https://urt.fmmr.tuke.sk/index.php?hm=ustav&amp;sm=zamestnanci&amp;id=orac&amp;lang=eng</w:t>
              </w:r>
            </w:hyperlink>
            <w:r w:rsidR="00017A7F" w:rsidRPr="00C67C10">
              <w:t xml:space="preserve"> </w:t>
            </w:r>
          </w:p>
        </w:tc>
      </w:tr>
    </w:tbl>
    <w:p w14:paraId="0FD81ED6" w14:textId="77777777" w:rsidR="00B44BB6" w:rsidRDefault="00B44BB6"/>
    <w:p w14:paraId="08654E1F" w14:textId="7B2450CB" w:rsidR="00680AC7" w:rsidRPr="000F2C36" w:rsidRDefault="00C863B6">
      <w:r>
        <w:t xml:space="preserve">Date: </w:t>
      </w:r>
      <w:r w:rsidR="005A20AA">
        <w:t>2</w:t>
      </w:r>
      <w:r w:rsidR="003D2746">
        <w:t>1</w:t>
      </w:r>
      <w:r w:rsidR="009D70EE">
        <w:t>/</w:t>
      </w:r>
      <w:r w:rsidR="00083195">
        <w:t>07</w:t>
      </w:r>
      <w:r w:rsidR="00F93CFD">
        <w:t>/20</w:t>
      </w:r>
      <w:r w:rsidR="00083195">
        <w:t>23</w:t>
      </w:r>
    </w:p>
    <w:sectPr w:rsidR="00680AC7" w:rsidRPr="000F2C36">
      <w:headerReference w:type="default" r:id="rId25"/>
      <w:pgSz w:w="11906" w:h="16838"/>
      <w:pgMar w:top="1134"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0582E" w14:textId="77777777" w:rsidR="008C61C5" w:rsidRDefault="008C61C5" w:rsidP="007E26EF">
      <w:pPr>
        <w:spacing w:after="0" w:line="240" w:lineRule="auto"/>
      </w:pPr>
      <w:r>
        <w:separator/>
      </w:r>
    </w:p>
  </w:endnote>
  <w:endnote w:type="continuationSeparator" w:id="0">
    <w:p w14:paraId="2C97A1DB" w14:textId="77777777" w:rsidR="008C61C5" w:rsidRDefault="008C61C5" w:rsidP="007E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F601D" w14:textId="77777777" w:rsidR="008C61C5" w:rsidRDefault="008C61C5" w:rsidP="007E26EF">
      <w:pPr>
        <w:spacing w:after="0" w:line="240" w:lineRule="auto"/>
      </w:pPr>
      <w:r>
        <w:separator/>
      </w:r>
    </w:p>
  </w:footnote>
  <w:footnote w:type="continuationSeparator" w:id="0">
    <w:p w14:paraId="0BC1BB55" w14:textId="77777777" w:rsidR="008C61C5" w:rsidRDefault="008C61C5" w:rsidP="007E2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359ED" w14:textId="77777777" w:rsidR="007E26EF" w:rsidRDefault="007E26EF" w:rsidP="007E26EF">
    <w:pPr>
      <w:pStyle w:val="Encabezado"/>
      <w:tabs>
        <w:tab w:val="clear" w:pos="4536"/>
        <w:tab w:val="clear" w:pos="9072"/>
        <w:tab w:val="center" w:pos="4819"/>
      </w:tabs>
    </w:pPr>
    <w:r>
      <w:tab/>
    </w:r>
    <w:r>
      <w:rPr>
        <w:noProof/>
        <w:lang w:val="es-UY" w:eastAsia="es-UY"/>
      </w:rPr>
      <w:drawing>
        <wp:inline distT="0" distB="0" distL="0" distR="0" wp14:anchorId="18FDC9F5" wp14:editId="5B39800A">
          <wp:extent cx="1414780" cy="443230"/>
          <wp:effectExtent l="0" t="0" r="0" b="0"/>
          <wp:docPr id="2" name="Obrázok 8"/>
          <wp:cNvGraphicFramePr/>
          <a:graphic xmlns:a="http://schemas.openxmlformats.org/drawingml/2006/main">
            <a:graphicData uri="http://schemas.openxmlformats.org/drawingml/2006/picture">
              <pic:pic xmlns:pic="http://schemas.openxmlformats.org/drawingml/2006/picture">
                <pic:nvPicPr>
                  <pic:cNvPr id="9" name="Obrázok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4780" cy="443230"/>
                  </a:xfrm>
                  <a:prstGeom prst="rect">
                    <a:avLst/>
                  </a:prstGeom>
                  <a:noFill/>
                  <a:ln>
                    <a:noFill/>
                  </a:ln>
                </pic:spPr>
              </pic:pic>
            </a:graphicData>
          </a:graphic>
        </wp:inline>
      </w:drawing>
    </w:r>
  </w:p>
  <w:p w14:paraId="34FD9318" w14:textId="77777777" w:rsidR="007E26EF" w:rsidRDefault="007E26EF" w:rsidP="007E26EF">
    <w:pPr>
      <w:pStyle w:val="Encabezado"/>
      <w:tabs>
        <w:tab w:val="clear" w:pos="4536"/>
        <w:tab w:val="clear" w:pos="9072"/>
        <w:tab w:val="center" w:pos="4819"/>
      </w:tabs>
    </w:pPr>
  </w:p>
  <w:p w14:paraId="7F00C9D2" w14:textId="77777777" w:rsidR="007E26EF" w:rsidRDefault="008C61C5" w:rsidP="007E26EF">
    <w:pPr>
      <w:pStyle w:val="Encabezado"/>
      <w:tabs>
        <w:tab w:val="clear" w:pos="4536"/>
        <w:tab w:val="clear" w:pos="9072"/>
        <w:tab w:val="center" w:pos="4819"/>
      </w:tabs>
      <w:jc w:val="center"/>
    </w:pPr>
    <w:hyperlink r:id="rId2" w:history="1">
      <w:r w:rsidR="007E26EF" w:rsidRPr="007E26EF">
        <w:rPr>
          <w:rStyle w:val="Hipervnculo"/>
        </w:rPr>
        <w:t>https://eraportal.sk/horizont-europa/</w:t>
      </w:r>
    </w:hyperlink>
  </w:p>
  <w:p w14:paraId="5C4B6FC7" w14:textId="77777777" w:rsidR="007E26EF" w:rsidRDefault="007E26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84E"/>
    <w:multiLevelType w:val="multilevel"/>
    <w:tmpl w:val="41944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3D4475"/>
    <w:multiLevelType w:val="hybridMultilevel"/>
    <w:tmpl w:val="0F8E1A36"/>
    <w:lvl w:ilvl="0" w:tplc="DBF045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A2300F0"/>
    <w:multiLevelType w:val="hybridMultilevel"/>
    <w:tmpl w:val="ECBCA5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9941CE3"/>
    <w:multiLevelType w:val="multilevel"/>
    <w:tmpl w:val="ACBAE8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36668BD"/>
    <w:multiLevelType w:val="hybridMultilevel"/>
    <w:tmpl w:val="B7141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9AD405D"/>
    <w:multiLevelType w:val="hybridMultilevel"/>
    <w:tmpl w:val="ECB470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szS3MDUwsbQ0MTRV0lEKTi0uzszPAykwrAUA8eLxASwAAAA="/>
  </w:docVars>
  <w:rsids>
    <w:rsidRoot w:val="00B44BB6"/>
    <w:rsid w:val="0001457A"/>
    <w:rsid w:val="00017A7F"/>
    <w:rsid w:val="000244C5"/>
    <w:rsid w:val="0003443A"/>
    <w:rsid w:val="0005735A"/>
    <w:rsid w:val="00083195"/>
    <w:rsid w:val="000A3E1F"/>
    <w:rsid w:val="000A6320"/>
    <w:rsid w:val="000F195F"/>
    <w:rsid w:val="000F2C36"/>
    <w:rsid w:val="00105445"/>
    <w:rsid w:val="0011462D"/>
    <w:rsid w:val="00125D62"/>
    <w:rsid w:val="00135DA7"/>
    <w:rsid w:val="0016671D"/>
    <w:rsid w:val="00190B25"/>
    <w:rsid w:val="001F142D"/>
    <w:rsid w:val="001F6E90"/>
    <w:rsid w:val="00203E7B"/>
    <w:rsid w:val="0022312A"/>
    <w:rsid w:val="00270684"/>
    <w:rsid w:val="00273B5F"/>
    <w:rsid w:val="002776B8"/>
    <w:rsid w:val="00282CFC"/>
    <w:rsid w:val="002B2BEF"/>
    <w:rsid w:val="002B5517"/>
    <w:rsid w:val="002F1DFF"/>
    <w:rsid w:val="002F2D53"/>
    <w:rsid w:val="00313D94"/>
    <w:rsid w:val="003254AC"/>
    <w:rsid w:val="00342B5B"/>
    <w:rsid w:val="003824EC"/>
    <w:rsid w:val="003A2AD8"/>
    <w:rsid w:val="003A3F3E"/>
    <w:rsid w:val="003D2746"/>
    <w:rsid w:val="003D5C5E"/>
    <w:rsid w:val="003D7EB0"/>
    <w:rsid w:val="003E2885"/>
    <w:rsid w:val="003E4C65"/>
    <w:rsid w:val="003F533F"/>
    <w:rsid w:val="003F7CB5"/>
    <w:rsid w:val="00404663"/>
    <w:rsid w:val="0041356A"/>
    <w:rsid w:val="0042067B"/>
    <w:rsid w:val="004D65B6"/>
    <w:rsid w:val="004E7029"/>
    <w:rsid w:val="0050192C"/>
    <w:rsid w:val="005105E5"/>
    <w:rsid w:val="005365DD"/>
    <w:rsid w:val="00570638"/>
    <w:rsid w:val="00586B75"/>
    <w:rsid w:val="00587EB3"/>
    <w:rsid w:val="005A20AA"/>
    <w:rsid w:val="005E2F6B"/>
    <w:rsid w:val="005E5AEB"/>
    <w:rsid w:val="00621013"/>
    <w:rsid w:val="006226A0"/>
    <w:rsid w:val="006321C1"/>
    <w:rsid w:val="00645E03"/>
    <w:rsid w:val="0066005B"/>
    <w:rsid w:val="00671DC5"/>
    <w:rsid w:val="00675B62"/>
    <w:rsid w:val="00680AC7"/>
    <w:rsid w:val="00686C0D"/>
    <w:rsid w:val="006F239F"/>
    <w:rsid w:val="006F3EEE"/>
    <w:rsid w:val="007171AD"/>
    <w:rsid w:val="00717548"/>
    <w:rsid w:val="007548E4"/>
    <w:rsid w:val="00794872"/>
    <w:rsid w:val="007E1102"/>
    <w:rsid w:val="007E26EF"/>
    <w:rsid w:val="007E6956"/>
    <w:rsid w:val="00803081"/>
    <w:rsid w:val="00805D34"/>
    <w:rsid w:val="008332BA"/>
    <w:rsid w:val="008460A5"/>
    <w:rsid w:val="00861770"/>
    <w:rsid w:val="00890366"/>
    <w:rsid w:val="008B21A4"/>
    <w:rsid w:val="008C02F5"/>
    <w:rsid w:val="008C61C5"/>
    <w:rsid w:val="008D765B"/>
    <w:rsid w:val="00903244"/>
    <w:rsid w:val="00946A1E"/>
    <w:rsid w:val="00980E9E"/>
    <w:rsid w:val="009D70EE"/>
    <w:rsid w:val="009D78B2"/>
    <w:rsid w:val="00A10DBC"/>
    <w:rsid w:val="00A35437"/>
    <w:rsid w:val="00A45AB6"/>
    <w:rsid w:val="00A5712F"/>
    <w:rsid w:val="00A65CA5"/>
    <w:rsid w:val="00A67C0F"/>
    <w:rsid w:val="00A771DD"/>
    <w:rsid w:val="00A85FA9"/>
    <w:rsid w:val="00AC78C1"/>
    <w:rsid w:val="00B44BB6"/>
    <w:rsid w:val="00B502EC"/>
    <w:rsid w:val="00BA65EF"/>
    <w:rsid w:val="00BA7D02"/>
    <w:rsid w:val="00BB4B58"/>
    <w:rsid w:val="00BC1C22"/>
    <w:rsid w:val="00BC27CF"/>
    <w:rsid w:val="00C57C35"/>
    <w:rsid w:val="00C67C10"/>
    <w:rsid w:val="00C863B6"/>
    <w:rsid w:val="00C93190"/>
    <w:rsid w:val="00CA1E82"/>
    <w:rsid w:val="00CD4E31"/>
    <w:rsid w:val="00CF5872"/>
    <w:rsid w:val="00D04D69"/>
    <w:rsid w:val="00D24DCE"/>
    <w:rsid w:val="00D31F11"/>
    <w:rsid w:val="00D36BC2"/>
    <w:rsid w:val="00D43613"/>
    <w:rsid w:val="00D97BD8"/>
    <w:rsid w:val="00DC05FB"/>
    <w:rsid w:val="00DE14C5"/>
    <w:rsid w:val="00DE7F57"/>
    <w:rsid w:val="00DF1C18"/>
    <w:rsid w:val="00DF52DD"/>
    <w:rsid w:val="00E116DD"/>
    <w:rsid w:val="00EA6C37"/>
    <w:rsid w:val="00EA724B"/>
    <w:rsid w:val="00ED40BB"/>
    <w:rsid w:val="00F01C5F"/>
    <w:rsid w:val="00F108F4"/>
    <w:rsid w:val="00F22887"/>
    <w:rsid w:val="00F4144A"/>
    <w:rsid w:val="00F52CFB"/>
    <w:rsid w:val="00F54EC5"/>
    <w:rsid w:val="00F669F3"/>
    <w:rsid w:val="00F70ABD"/>
    <w:rsid w:val="00F926D8"/>
    <w:rsid w:val="00F93C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0684"/>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80AC7"/>
    <w:rPr>
      <w:color w:val="0000FF" w:themeColor="hyperlink"/>
      <w:u w:val="single"/>
    </w:rPr>
  </w:style>
  <w:style w:type="character" w:customStyle="1" w:styleId="Nevyrieenzmienka1">
    <w:name w:val="Nevyriešená zmienka1"/>
    <w:basedOn w:val="Fuentedeprrafopredeter"/>
    <w:uiPriority w:val="99"/>
    <w:semiHidden/>
    <w:unhideWhenUsed/>
    <w:rsid w:val="00680AC7"/>
    <w:rPr>
      <w:color w:val="605E5C"/>
      <w:shd w:val="clear" w:color="auto" w:fill="E1DFDD"/>
    </w:rPr>
  </w:style>
  <w:style w:type="paragraph" w:styleId="Encabezado">
    <w:name w:val="header"/>
    <w:basedOn w:val="Normal"/>
    <w:link w:val="EncabezadoCar"/>
    <w:uiPriority w:val="99"/>
    <w:unhideWhenUsed/>
    <w:rsid w:val="007E26EF"/>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7E26EF"/>
  </w:style>
  <w:style w:type="paragraph" w:styleId="Piedepgina">
    <w:name w:val="footer"/>
    <w:basedOn w:val="Normal"/>
    <w:link w:val="PiedepginaCar"/>
    <w:uiPriority w:val="99"/>
    <w:unhideWhenUsed/>
    <w:rsid w:val="007E26EF"/>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7E26EF"/>
  </w:style>
  <w:style w:type="character" w:customStyle="1" w:styleId="rynqvb">
    <w:name w:val="rynqvb"/>
    <w:basedOn w:val="Fuentedeprrafopredeter"/>
    <w:rsid w:val="00017A7F"/>
  </w:style>
  <w:style w:type="paragraph" w:styleId="Prrafodelista">
    <w:name w:val="List Paragraph"/>
    <w:basedOn w:val="Normal"/>
    <w:uiPriority w:val="34"/>
    <w:qFormat/>
    <w:rsid w:val="001F6E90"/>
    <w:pPr>
      <w:ind w:left="720"/>
      <w:contextualSpacing/>
    </w:pPr>
    <w:rPr>
      <w:rFonts w:asciiTheme="minorHAnsi" w:eastAsiaTheme="minorHAnsi" w:hAnsiTheme="minorHAnsi" w:cstheme="minorBidi"/>
      <w:lang w:val="sk-SK" w:eastAsia="en-US"/>
    </w:rPr>
  </w:style>
  <w:style w:type="paragraph" w:customStyle="1" w:styleId="Anormlny">
    <w:name w:val="A normálny"/>
    <w:basedOn w:val="Normal"/>
    <w:link w:val="AnormlnyChar"/>
    <w:qFormat/>
    <w:rsid w:val="001F6E90"/>
    <w:pPr>
      <w:spacing w:before="240" w:after="0" w:line="240" w:lineRule="auto"/>
      <w:ind w:right="4"/>
      <w:jc w:val="both"/>
    </w:pPr>
    <w:rPr>
      <w:rFonts w:ascii="Arial" w:eastAsia="Arial" w:hAnsi="Arial" w:cs="Arial"/>
      <w:noProof/>
      <w:sz w:val="24"/>
      <w:szCs w:val="24"/>
      <w:lang w:val="sk-SK" w:eastAsia="sk-SK"/>
    </w:rPr>
  </w:style>
  <w:style w:type="character" w:customStyle="1" w:styleId="AnormlnyChar">
    <w:name w:val="A normálny Char"/>
    <w:basedOn w:val="Fuentedeprrafopredeter"/>
    <w:link w:val="Anormlny"/>
    <w:rsid w:val="001F6E90"/>
    <w:rPr>
      <w:rFonts w:ascii="Arial" w:eastAsia="Arial" w:hAnsi="Arial" w:cs="Arial"/>
      <w:noProof/>
      <w:sz w:val="24"/>
      <w:szCs w:val="24"/>
      <w:lang w:val="sk-SK" w:eastAsia="sk-SK"/>
    </w:rPr>
  </w:style>
  <w:style w:type="character" w:customStyle="1" w:styleId="jlqj4b">
    <w:name w:val="jlqj4b"/>
    <w:basedOn w:val="Fuentedeprrafopredeter"/>
    <w:rsid w:val="002776B8"/>
  </w:style>
  <w:style w:type="character" w:customStyle="1" w:styleId="viiyi">
    <w:name w:val="viiyi"/>
    <w:basedOn w:val="Fuentedeprrafopredeter"/>
    <w:rsid w:val="002776B8"/>
  </w:style>
  <w:style w:type="character" w:customStyle="1" w:styleId="font-weight-bold">
    <w:name w:val="font-weight-bold"/>
    <w:basedOn w:val="Fuentedeprrafopredeter"/>
    <w:rsid w:val="003D7EB0"/>
  </w:style>
  <w:style w:type="character" w:customStyle="1" w:styleId="wordstohighlight">
    <w:name w:val="wordstohighlight"/>
    <w:basedOn w:val="Fuentedeprrafopredeter"/>
    <w:rsid w:val="00E116DD"/>
  </w:style>
  <w:style w:type="character" w:customStyle="1" w:styleId="ux-u-font-size-h7">
    <w:name w:val="ux-u-font-size-h7"/>
    <w:basedOn w:val="Fuentedeprrafopredeter"/>
    <w:rsid w:val="00E116DD"/>
  </w:style>
  <w:style w:type="character" w:styleId="Textoennegrita">
    <w:name w:val="Strong"/>
    <w:basedOn w:val="Fuentedeprrafopredeter"/>
    <w:uiPriority w:val="22"/>
    <w:qFormat/>
    <w:rsid w:val="00E116DD"/>
    <w:rPr>
      <w:b/>
      <w:bCs/>
    </w:rPr>
  </w:style>
  <w:style w:type="character" w:customStyle="1" w:styleId="Ttulo1Car">
    <w:name w:val="Título 1 Car"/>
    <w:basedOn w:val="Fuentedeprrafopredeter"/>
    <w:link w:val="Ttulo1"/>
    <w:uiPriority w:val="9"/>
    <w:rsid w:val="00F4144A"/>
    <w:rPr>
      <w:b/>
      <w:sz w:val="48"/>
      <w:szCs w:val="48"/>
    </w:rPr>
  </w:style>
  <w:style w:type="character" w:customStyle="1" w:styleId="Ttulo2Car">
    <w:name w:val="Título 2 Car"/>
    <w:basedOn w:val="Fuentedeprrafopredeter"/>
    <w:link w:val="Ttulo2"/>
    <w:uiPriority w:val="9"/>
    <w:rsid w:val="00F4144A"/>
    <w:rPr>
      <w:b/>
      <w:sz w:val="36"/>
      <w:szCs w:val="36"/>
    </w:rPr>
  </w:style>
  <w:style w:type="character" w:customStyle="1" w:styleId="typography-modulelvnit">
    <w:name w:val="typography-module__lvnit"/>
    <w:basedOn w:val="Fuentedeprrafopredeter"/>
    <w:rsid w:val="00313D94"/>
  </w:style>
  <w:style w:type="character" w:styleId="Hipervnculovisitado">
    <w:name w:val="FollowedHyperlink"/>
    <w:basedOn w:val="Fuentedeprrafopredeter"/>
    <w:uiPriority w:val="99"/>
    <w:semiHidden/>
    <w:unhideWhenUsed/>
    <w:rsid w:val="00D36BC2"/>
    <w:rPr>
      <w:color w:val="800080" w:themeColor="followedHyperlink"/>
      <w:u w:val="single"/>
    </w:rPr>
  </w:style>
  <w:style w:type="character" w:customStyle="1" w:styleId="UnresolvedMention">
    <w:name w:val="Unresolved Mention"/>
    <w:basedOn w:val="Fuentedeprrafopredeter"/>
    <w:uiPriority w:val="99"/>
    <w:semiHidden/>
    <w:unhideWhenUsed/>
    <w:rsid w:val="00125D62"/>
    <w:rPr>
      <w:color w:val="605E5C"/>
      <w:shd w:val="clear" w:color="auto" w:fill="E1DFDD"/>
    </w:rPr>
  </w:style>
  <w:style w:type="paragraph" w:styleId="Textodeglobo">
    <w:name w:val="Balloon Text"/>
    <w:basedOn w:val="Normal"/>
    <w:link w:val="TextodegloboCar"/>
    <w:uiPriority w:val="99"/>
    <w:semiHidden/>
    <w:unhideWhenUsed/>
    <w:rsid w:val="00586B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6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0684"/>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80AC7"/>
    <w:rPr>
      <w:color w:val="0000FF" w:themeColor="hyperlink"/>
      <w:u w:val="single"/>
    </w:rPr>
  </w:style>
  <w:style w:type="character" w:customStyle="1" w:styleId="Nevyrieenzmienka1">
    <w:name w:val="Nevyriešená zmienka1"/>
    <w:basedOn w:val="Fuentedeprrafopredeter"/>
    <w:uiPriority w:val="99"/>
    <w:semiHidden/>
    <w:unhideWhenUsed/>
    <w:rsid w:val="00680AC7"/>
    <w:rPr>
      <w:color w:val="605E5C"/>
      <w:shd w:val="clear" w:color="auto" w:fill="E1DFDD"/>
    </w:rPr>
  </w:style>
  <w:style w:type="paragraph" w:styleId="Encabezado">
    <w:name w:val="header"/>
    <w:basedOn w:val="Normal"/>
    <w:link w:val="EncabezadoCar"/>
    <w:uiPriority w:val="99"/>
    <w:unhideWhenUsed/>
    <w:rsid w:val="007E26EF"/>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7E26EF"/>
  </w:style>
  <w:style w:type="paragraph" w:styleId="Piedepgina">
    <w:name w:val="footer"/>
    <w:basedOn w:val="Normal"/>
    <w:link w:val="PiedepginaCar"/>
    <w:uiPriority w:val="99"/>
    <w:unhideWhenUsed/>
    <w:rsid w:val="007E26EF"/>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7E26EF"/>
  </w:style>
  <w:style w:type="character" w:customStyle="1" w:styleId="rynqvb">
    <w:name w:val="rynqvb"/>
    <w:basedOn w:val="Fuentedeprrafopredeter"/>
    <w:rsid w:val="00017A7F"/>
  </w:style>
  <w:style w:type="paragraph" w:styleId="Prrafodelista">
    <w:name w:val="List Paragraph"/>
    <w:basedOn w:val="Normal"/>
    <w:uiPriority w:val="34"/>
    <w:qFormat/>
    <w:rsid w:val="001F6E90"/>
    <w:pPr>
      <w:ind w:left="720"/>
      <w:contextualSpacing/>
    </w:pPr>
    <w:rPr>
      <w:rFonts w:asciiTheme="minorHAnsi" w:eastAsiaTheme="minorHAnsi" w:hAnsiTheme="minorHAnsi" w:cstheme="minorBidi"/>
      <w:lang w:val="sk-SK" w:eastAsia="en-US"/>
    </w:rPr>
  </w:style>
  <w:style w:type="paragraph" w:customStyle="1" w:styleId="Anormlny">
    <w:name w:val="A normálny"/>
    <w:basedOn w:val="Normal"/>
    <w:link w:val="AnormlnyChar"/>
    <w:qFormat/>
    <w:rsid w:val="001F6E90"/>
    <w:pPr>
      <w:spacing w:before="240" w:after="0" w:line="240" w:lineRule="auto"/>
      <w:ind w:right="4"/>
      <w:jc w:val="both"/>
    </w:pPr>
    <w:rPr>
      <w:rFonts w:ascii="Arial" w:eastAsia="Arial" w:hAnsi="Arial" w:cs="Arial"/>
      <w:noProof/>
      <w:sz w:val="24"/>
      <w:szCs w:val="24"/>
      <w:lang w:val="sk-SK" w:eastAsia="sk-SK"/>
    </w:rPr>
  </w:style>
  <w:style w:type="character" w:customStyle="1" w:styleId="AnormlnyChar">
    <w:name w:val="A normálny Char"/>
    <w:basedOn w:val="Fuentedeprrafopredeter"/>
    <w:link w:val="Anormlny"/>
    <w:rsid w:val="001F6E90"/>
    <w:rPr>
      <w:rFonts w:ascii="Arial" w:eastAsia="Arial" w:hAnsi="Arial" w:cs="Arial"/>
      <w:noProof/>
      <w:sz w:val="24"/>
      <w:szCs w:val="24"/>
      <w:lang w:val="sk-SK" w:eastAsia="sk-SK"/>
    </w:rPr>
  </w:style>
  <w:style w:type="character" w:customStyle="1" w:styleId="jlqj4b">
    <w:name w:val="jlqj4b"/>
    <w:basedOn w:val="Fuentedeprrafopredeter"/>
    <w:rsid w:val="002776B8"/>
  </w:style>
  <w:style w:type="character" w:customStyle="1" w:styleId="viiyi">
    <w:name w:val="viiyi"/>
    <w:basedOn w:val="Fuentedeprrafopredeter"/>
    <w:rsid w:val="002776B8"/>
  </w:style>
  <w:style w:type="character" w:customStyle="1" w:styleId="font-weight-bold">
    <w:name w:val="font-weight-bold"/>
    <w:basedOn w:val="Fuentedeprrafopredeter"/>
    <w:rsid w:val="003D7EB0"/>
  </w:style>
  <w:style w:type="character" w:customStyle="1" w:styleId="wordstohighlight">
    <w:name w:val="wordstohighlight"/>
    <w:basedOn w:val="Fuentedeprrafopredeter"/>
    <w:rsid w:val="00E116DD"/>
  </w:style>
  <w:style w:type="character" w:customStyle="1" w:styleId="ux-u-font-size-h7">
    <w:name w:val="ux-u-font-size-h7"/>
    <w:basedOn w:val="Fuentedeprrafopredeter"/>
    <w:rsid w:val="00E116DD"/>
  </w:style>
  <w:style w:type="character" w:styleId="Textoennegrita">
    <w:name w:val="Strong"/>
    <w:basedOn w:val="Fuentedeprrafopredeter"/>
    <w:uiPriority w:val="22"/>
    <w:qFormat/>
    <w:rsid w:val="00E116DD"/>
    <w:rPr>
      <w:b/>
      <w:bCs/>
    </w:rPr>
  </w:style>
  <w:style w:type="character" w:customStyle="1" w:styleId="Ttulo1Car">
    <w:name w:val="Título 1 Car"/>
    <w:basedOn w:val="Fuentedeprrafopredeter"/>
    <w:link w:val="Ttulo1"/>
    <w:uiPriority w:val="9"/>
    <w:rsid w:val="00F4144A"/>
    <w:rPr>
      <w:b/>
      <w:sz w:val="48"/>
      <w:szCs w:val="48"/>
    </w:rPr>
  </w:style>
  <w:style w:type="character" w:customStyle="1" w:styleId="Ttulo2Car">
    <w:name w:val="Título 2 Car"/>
    <w:basedOn w:val="Fuentedeprrafopredeter"/>
    <w:link w:val="Ttulo2"/>
    <w:uiPriority w:val="9"/>
    <w:rsid w:val="00F4144A"/>
    <w:rPr>
      <w:b/>
      <w:sz w:val="36"/>
      <w:szCs w:val="36"/>
    </w:rPr>
  </w:style>
  <w:style w:type="character" w:customStyle="1" w:styleId="typography-modulelvnit">
    <w:name w:val="typography-module__lvnit"/>
    <w:basedOn w:val="Fuentedeprrafopredeter"/>
    <w:rsid w:val="00313D94"/>
  </w:style>
  <w:style w:type="character" w:styleId="Hipervnculovisitado">
    <w:name w:val="FollowedHyperlink"/>
    <w:basedOn w:val="Fuentedeprrafopredeter"/>
    <w:uiPriority w:val="99"/>
    <w:semiHidden/>
    <w:unhideWhenUsed/>
    <w:rsid w:val="00D36BC2"/>
    <w:rPr>
      <w:color w:val="800080" w:themeColor="followedHyperlink"/>
      <w:u w:val="single"/>
    </w:rPr>
  </w:style>
  <w:style w:type="character" w:customStyle="1" w:styleId="UnresolvedMention">
    <w:name w:val="Unresolved Mention"/>
    <w:basedOn w:val="Fuentedeprrafopredeter"/>
    <w:uiPriority w:val="99"/>
    <w:semiHidden/>
    <w:unhideWhenUsed/>
    <w:rsid w:val="00125D62"/>
    <w:rPr>
      <w:color w:val="605E5C"/>
      <w:shd w:val="clear" w:color="auto" w:fill="E1DFDD"/>
    </w:rPr>
  </w:style>
  <w:style w:type="paragraph" w:styleId="Textodeglobo">
    <w:name w:val="Balloon Text"/>
    <w:basedOn w:val="Normal"/>
    <w:link w:val="TextodegloboCar"/>
    <w:uiPriority w:val="99"/>
    <w:semiHidden/>
    <w:unhideWhenUsed/>
    <w:rsid w:val="00586B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6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9751">
      <w:bodyDiv w:val="1"/>
      <w:marLeft w:val="0"/>
      <w:marRight w:val="0"/>
      <w:marTop w:val="0"/>
      <w:marBottom w:val="0"/>
      <w:divBdr>
        <w:top w:val="none" w:sz="0" w:space="0" w:color="auto"/>
        <w:left w:val="none" w:sz="0" w:space="0" w:color="auto"/>
        <w:bottom w:val="none" w:sz="0" w:space="0" w:color="auto"/>
        <w:right w:val="none" w:sz="0" w:space="0" w:color="auto"/>
      </w:divBdr>
    </w:div>
    <w:div w:id="122893847">
      <w:bodyDiv w:val="1"/>
      <w:marLeft w:val="0"/>
      <w:marRight w:val="0"/>
      <w:marTop w:val="0"/>
      <w:marBottom w:val="0"/>
      <w:divBdr>
        <w:top w:val="none" w:sz="0" w:space="0" w:color="auto"/>
        <w:left w:val="none" w:sz="0" w:space="0" w:color="auto"/>
        <w:bottom w:val="none" w:sz="0" w:space="0" w:color="auto"/>
        <w:right w:val="none" w:sz="0" w:space="0" w:color="auto"/>
      </w:divBdr>
      <w:divsChild>
        <w:div w:id="1961758387">
          <w:marLeft w:val="0"/>
          <w:marRight w:val="0"/>
          <w:marTop w:val="0"/>
          <w:marBottom w:val="0"/>
          <w:divBdr>
            <w:top w:val="none" w:sz="0" w:space="0" w:color="auto"/>
            <w:left w:val="none" w:sz="0" w:space="0" w:color="auto"/>
            <w:bottom w:val="none" w:sz="0" w:space="0" w:color="auto"/>
            <w:right w:val="none" w:sz="0" w:space="0" w:color="auto"/>
          </w:divBdr>
          <w:divsChild>
            <w:div w:id="564265527">
              <w:marLeft w:val="0"/>
              <w:marRight w:val="0"/>
              <w:marTop w:val="0"/>
              <w:marBottom w:val="0"/>
              <w:divBdr>
                <w:top w:val="none" w:sz="0" w:space="0" w:color="auto"/>
                <w:left w:val="none" w:sz="0" w:space="0" w:color="auto"/>
                <w:bottom w:val="none" w:sz="0" w:space="0" w:color="auto"/>
                <w:right w:val="none" w:sz="0" w:space="0" w:color="auto"/>
              </w:divBdr>
              <w:divsChild>
                <w:div w:id="2255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8267">
      <w:bodyDiv w:val="1"/>
      <w:marLeft w:val="0"/>
      <w:marRight w:val="0"/>
      <w:marTop w:val="0"/>
      <w:marBottom w:val="0"/>
      <w:divBdr>
        <w:top w:val="none" w:sz="0" w:space="0" w:color="auto"/>
        <w:left w:val="none" w:sz="0" w:space="0" w:color="auto"/>
        <w:bottom w:val="none" w:sz="0" w:space="0" w:color="auto"/>
        <w:right w:val="none" w:sz="0" w:space="0" w:color="auto"/>
      </w:divBdr>
      <w:divsChild>
        <w:div w:id="838228618">
          <w:marLeft w:val="0"/>
          <w:marRight w:val="0"/>
          <w:marTop w:val="0"/>
          <w:marBottom w:val="0"/>
          <w:divBdr>
            <w:top w:val="none" w:sz="0" w:space="0" w:color="auto"/>
            <w:left w:val="none" w:sz="0" w:space="0" w:color="auto"/>
            <w:bottom w:val="none" w:sz="0" w:space="0" w:color="auto"/>
            <w:right w:val="none" w:sz="0" w:space="0" w:color="auto"/>
          </w:divBdr>
          <w:divsChild>
            <w:div w:id="13896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0061">
      <w:bodyDiv w:val="1"/>
      <w:marLeft w:val="0"/>
      <w:marRight w:val="0"/>
      <w:marTop w:val="0"/>
      <w:marBottom w:val="0"/>
      <w:divBdr>
        <w:top w:val="none" w:sz="0" w:space="0" w:color="auto"/>
        <w:left w:val="none" w:sz="0" w:space="0" w:color="auto"/>
        <w:bottom w:val="none" w:sz="0" w:space="0" w:color="auto"/>
        <w:right w:val="none" w:sz="0" w:space="0" w:color="auto"/>
      </w:divBdr>
      <w:divsChild>
        <w:div w:id="387339220">
          <w:marLeft w:val="0"/>
          <w:marRight w:val="0"/>
          <w:marTop w:val="0"/>
          <w:marBottom w:val="0"/>
          <w:divBdr>
            <w:top w:val="none" w:sz="0" w:space="0" w:color="auto"/>
            <w:left w:val="none" w:sz="0" w:space="0" w:color="auto"/>
            <w:bottom w:val="none" w:sz="0" w:space="0" w:color="auto"/>
            <w:right w:val="none" w:sz="0" w:space="0" w:color="auto"/>
          </w:divBdr>
          <w:divsChild>
            <w:div w:id="206513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0797">
      <w:bodyDiv w:val="1"/>
      <w:marLeft w:val="0"/>
      <w:marRight w:val="0"/>
      <w:marTop w:val="0"/>
      <w:marBottom w:val="0"/>
      <w:divBdr>
        <w:top w:val="none" w:sz="0" w:space="0" w:color="auto"/>
        <w:left w:val="none" w:sz="0" w:space="0" w:color="auto"/>
        <w:bottom w:val="none" w:sz="0" w:space="0" w:color="auto"/>
        <w:right w:val="none" w:sz="0" w:space="0" w:color="auto"/>
      </w:divBdr>
    </w:div>
    <w:div w:id="716661922">
      <w:bodyDiv w:val="1"/>
      <w:marLeft w:val="0"/>
      <w:marRight w:val="0"/>
      <w:marTop w:val="0"/>
      <w:marBottom w:val="0"/>
      <w:divBdr>
        <w:top w:val="none" w:sz="0" w:space="0" w:color="auto"/>
        <w:left w:val="none" w:sz="0" w:space="0" w:color="auto"/>
        <w:bottom w:val="none" w:sz="0" w:space="0" w:color="auto"/>
        <w:right w:val="none" w:sz="0" w:space="0" w:color="auto"/>
      </w:divBdr>
    </w:div>
    <w:div w:id="891041636">
      <w:bodyDiv w:val="1"/>
      <w:marLeft w:val="0"/>
      <w:marRight w:val="0"/>
      <w:marTop w:val="0"/>
      <w:marBottom w:val="0"/>
      <w:divBdr>
        <w:top w:val="none" w:sz="0" w:space="0" w:color="auto"/>
        <w:left w:val="none" w:sz="0" w:space="0" w:color="auto"/>
        <w:bottom w:val="none" w:sz="0" w:space="0" w:color="auto"/>
        <w:right w:val="none" w:sz="0" w:space="0" w:color="auto"/>
      </w:divBdr>
      <w:divsChild>
        <w:div w:id="2099713907">
          <w:marLeft w:val="0"/>
          <w:marRight w:val="0"/>
          <w:marTop w:val="0"/>
          <w:marBottom w:val="0"/>
          <w:divBdr>
            <w:top w:val="none" w:sz="0" w:space="0" w:color="auto"/>
            <w:left w:val="none" w:sz="0" w:space="0" w:color="auto"/>
            <w:bottom w:val="none" w:sz="0" w:space="0" w:color="auto"/>
            <w:right w:val="none" w:sz="0" w:space="0" w:color="auto"/>
          </w:divBdr>
          <w:divsChild>
            <w:div w:id="15368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6059">
      <w:bodyDiv w:val="1"/>
      <w:marLeft w:val="0"/>
      <w:marRight w:val="0"/>
      <w:marTop w:val="0"/>
      <w:marBottom w:val="0"/>
      <w:divBdr>
        <w:top w:val="none" w:sz="0" w:space="0" w:color="auto"/>
        <w:left w:val="none" w:sz="0" w:space="0" w:color="auto"/>
        <w:bottom w:val="none" w:sz="0" w:space="0" w:color="auto"/>
        <w:right w:val="none" w:sz="0" w:space="0" w:color="auto"/>
      </w:divBdr>
      <w:divsChild>
        <w:div w:id="1241022428">
          <w:marLeft w:val="0"/>
          <w:marRight w:val="0"/>
          <w:marTop w:val="0"/>
          <w:marBottom w:val="0"/>
          <w:divBdr>
            <w:top w:val="none" w:sz="0" w:space="0" w:color="auto"/>
            <w:left w:val="none" w:sz="0" w:space="0" w:color="auto"/>
            <w:bottom w:val="none" w:sz="0" w:space="0" w:color="auto"/>
            <w:right w:val="none" w:sz="0" w:space="0" w:color="auto"/>
          </w:divBdr>
          <w:divsChild>
            <w:div w:id="4086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5447">
      <w:bodyDiv w:val="1"/>
      <w:marLeft w:val="0"/>
      <w:marRight w:val="0"/>
      <w:marTop w:val="0"/>
      <w:marBottom w:val="0"/>
      <w:divBdr>
        <w:top w:val="none" w:sz="0" w:space="0" w:color="auto"/>
        <w:left w:val="none" w:sz="0" w:space="0" w:color="auto"/>
        <w:bottom w:val="none" w:sz="0" w:space="0" w:color="auto"/>
        <w:right w:val="none" w:sz="0" w:space="0" w:color="auto"/>
      </w:divBdr>
      <w:divsChild>
        <w:div w:id="1246498909">
          <w:marLeft w:val="0"/>
          <w:marRight w:val="0"/>
          <w:marTop w:val="0"/>
          <w:marBottom w:val="0"/>
          <w:divBdr>
            <w:top w:val="none" w:sz="0" w:space="0" w:color="auto"/>
            <w:left w:val="none" w:sz="0" w:space="0" w:color="auto"/>
            <w:bottom w:val="none" w:sz="0" w:space="0" w:color="auto"/>
            <w:right w:val="none" w:sz="0" w:space="0" w:color="auto"/>
          </w:divBdr>
          <w:divsChild>
            <w:div w:id="916864637">
              <w:marLeft w:val="0"/>
              <w:marRight w:val="0"/>
              <w:marTop w:val="0"/>
              <w:marBottom w:val="0"/>
              <w:divBdr>
                <w:top w:val="none" w:sz="0" w:space="0" w:color="auto"/>
                <w:left w:val="none" w:sz="0" w:space="0" w:color="auto"/>
                <w:bottom w:val="none" w:sz="0" w:space="0" w:color="auto"/>
                <w:right w:val="none" w:sz="0" w:space="0" w:color="auto"/>
              </w:divBdr>
              <w:divsChild>
                <w:div w:id="19613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horizon-cl5-2024-d2-01-01" TargetMode="External"/><Relationship Id="rId13" Type="http://schemas.openxmlformats.org/officeDocument/2006/relationships/hyperlink" Target="https://urt.fmmr.tuke.sk/index.php?hm=veda&amp;sm=vega0556&amp;lang=eng" TargetMode="External"/><Relationship Id="rId18" Type="http://schemas.openxmlformats.org/officeDocument/2006/relationships/hyperlink" Target="https://orcid.org/0000-0003-4647-3308"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dusan.orac@tuke.sk" TargetMode="External"/><Relationship Id="rId7" Type="http://schemas.openxmlformats.org/officeDocument/2006/relationships/endnotes" Target="endnotes.xml"/><Relationship Id="rId12" Type="http://schemas.openxmlformats.org/officeDocument/2006/relationships/hyperlink" Target="https://urt.fmmr.tuke.sk/index.php?hm=veda&amp;sm=vega0678&amp;lang=eng" TargetMode="External"/><Relationship Id="rId17" Type="http://schemas.openxmlformats.org/officeDocument/2006/relationships/hyperlink" Target="https://orcid.org/0000-0001-8197-662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opus.com/redirect.uri?url=https://orcid.org/0000-0003-3868-210X&amp;authorId=8233532500&amp;origin=AuthorProfile&amp;orcId=0000-0003-3868-210X&amp;category=orcidLink" TargetMode="External"/><Relationship Id="rId20" Type="http://schemas.openxmlformats.org/officeDocument/2006/relationships/hyperlink" Target="https://orcid.org/0000-0003-0392-854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univnet.sk/" TargetMode="External"/><Relationship Id="rId24" Type="http://schemas.openxmlformats.org/officeDocument/2006/relationships/hyperlink" Target="https://urt.fmmr.tuke.sk/index.php?hm=ustav&amp;sm=zamestnanci&amp;id=orac&amp;lang=eng" TargetMode="External"/><Relationship Id="rId5" Type="http://schemas.openxmlformats.org/officeDocument/2006/relationships/webSettings" Target="webSettings.xml"/><Relationship Id="rId15" Type="http://schemas.openxmlformats.org/officeDocument/2006/relationships/hyperlink" Target="http://www.chromic.eu/" TargetMode="External"/><Relationship Id="rId23" Type="http://schemas.openxmlformats.org/officeDocument/2006/relationships/hyperlink" Target="https://urt.fmmr.tuke.sk/index.php?hm=ustav&amp;sm=aktuality&amp;lang=eng" TargetMode="External"/><Relationship Id="rId10" Type="http://schemas.openxmlformats.org/officeDocument/2006/relationships/hyperlink" Target="https://urt.fmmr.tuke.sk/inc_files/katalog_zariadeni/tech_eqp.pdf" TargetMode="External"/><Relationship Id="rId19" Type="http://schemas.openxmlformats.org/officeDocument/2006/relationships/hyperlink" Target="https://orcid.org/0000-0002-5369-4283" TargetMode="External"/><Relationship Id="rId4" Type="http://schemas.openxmlformats.org/officeDocument/2006/relationships/settings" Target="settings.xml"/><Relationship Id="rId9" Type="http://schemas.openxmlformats.org/officeDocument/2006/relationships/hyperlink" Target="https://urt.fmmr.tuke.sk/index.php?hm=ustav&amp;sm=aktuality&amp;lang=eng" TargetMode="External"/><Relationship Id="rId14" Type="http://schemas.openxmlformats.org/officeDocument/2006/relationships/hyperlink" Target="https://www.ants.rwth-aachen.de/cms/IAR/Forschung/Abgeschlossene-Forschungsprojekte/~mdtb/ReCoMet-Research-Cooperation-Metal-Rec/?lidx=1" TargetMode="External"/><Relationship Id="rId22" Type="http://schemas.openxmlformats.org/officeDocument/2006/relationships/hyperlink" Target="https://www.salford.ac.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eraportal.sk/horizont-euro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8322</Characters>
  <Application>Microsoft Office Word</Application>
  <DocSecurity>0</DocSecurity>
  <Lines>69</Lines>
  <Paragraphs>19</Paragraphs>
  <ScaleCrop>false</ScaleCrop>
  <HeadingPairs>
    <vt:vector size="8" baseType="variant">
      <vt:variant>
        <vt:lpstr>Título</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SciencesPo</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Braun, Nina</dc:creator>
  <cp:lastModifiedBy>Nancy Ghan</cp:lastModifiedBy>
  <cp:revision>2</cp:revision>
  <dcterms:created xsi:type="dcterms:W3CDTF">2023-07-24T20:12:00Z</dcterms:created>
  <dcterms:modified xsi:type="dcterms:W3CDTF">2023-07-24T20:12:00Z</dcterms:modified>
</cp:coreProperties>
</file>