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PAUTA PARA LA PRESENTACIÓN DE INFORME DE AVANCE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BECAS POSGRADOS NACIONALES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SECCIÓN I.- DATOS DE IDENTIFICACIÓN DE LA BECA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Indique la opción que corresponda</w:t>
      </w:r>
    </w:p>
    <w:p w:rsidR="00000000" w:rsidDel="00000000" w:rsidP="00000000" w:rsidRDefault="00000000" w:rsidRPr="00000000" w14:paraId="00000007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3969"/>
        <w:gridCol w:w="1701"/>
        <w:tblGridChange w:id="0">
          <w:tblGrid>
            <w:gridCol w:w="3510"/>
            <w:gridCol w:w="3969"/>
            <w:gridCol w:w="1701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TIPO DE BECA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MAESTRIA (MAE)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DOCTORADO (DOC) 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Indique la opción que corresponda</w:t>
      </w:r>
    </w:p>
    <w:tbl>
      <w:tblPr>
        <w:tblStyle w:val="Table2"/>
        <w:tblW w:w="918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1560"/>
        <w:gridCol w:w="4110"/>
        <w:tblGridChange w:id="0">
          <w:tblGrid>
            <w:gridCol w:w="3510"/>
            <w:gridCol w:w="1560"/>
            <w:gridCol w:w="411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BECARIO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NOMBRE: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APELLIDOS: 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1560"/>
        <w:gridCol w:w="4110"/>
        <w:tblGridChange w:id="0">
          <w:tblGrid>
            <w:gridCol w:w="3510"/>
            <w:gridCol w:w="1560"/>
            <w:gridCol w:w="411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ORIENTADOR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NOMBRE: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APELLIDOS: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8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1560"/>
        <w:gridCol w:w="4110"/>
        <w:tblGridChange w:id="0">
          <w:tblGrid>
            <w:gridCol w:w="3510"/>
            <w:gridCol w:w="1560"/>
            <w:gridCol w:w="411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CO- ORIENTADOR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(Si corresponde)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NOMBRE: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APELLIDOS: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1"/>
        <w:tabs>
          <w:tab w:val="left" w:leader="none" w:pos="9639"/>
        </w:tabs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tbl>
      <w:tblPr>
        <w:tblStyle w:val="Table5"/>
        <w:tblW w:w="918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1134"/>
        <w:gridCol w:w="426"/>
        <w:gridCol w:w="1701"/>
        <w:gridCol w:w="2409"/>
        <w:tblGridChange w:id="0">
          <w:tblGrid>
            <w:gridCol w:w="3510"/>
            <w:gridCol w:w="1134"/>
            <w:gridCol w:w="426"/>
            <w:gridCol w:w="1701"/>
            <w:gridCol w:w="2409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INSTITUCIÓN DONDE LLEVA ADELANTE LA BECA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Pública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1º NIVEL (*)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Privada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2º NIVEL (*)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Mixta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3º NIVEL (*)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1"/>
        <w:tabs>
          <w:tab w:val="left" w:leader="none" w:pos="9072"/>
        </w:tabs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tabs>
          <w:tab w:val="left" w:leader="none" w:pos="9072"/>
        </w:tabs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(*) En el primer nivel ingrese la denominación más general de la institución para luego avanzar en el grado de especificación. Por ejemplo 1ºUDELAR - 2ºFacultad de Ciencias Sociales – 3ºDepartamento de Economía</w:t>
      </w:r>
    </w:p>
    <w:p w:rsidR="00000000" w:rsidDel="00000000" w:rsidP="00000000" w:rsidRDefault="00000000" w:rsidRPr="00000000" w14:paraId="00000037">
      <w:pPr>
        <w:ind w:left="0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6"/>
        <w:tblW w:w="9214.0" w:type="dxa"/>
        <w:jc w:val="left"/>
        <w:tblInd w:w="-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45"/>
        <w:gridCol w:w="3969"/>
        <w:tblGridChange w:id="0">
          <w:tblGrid>
            <w:gridCol w:w="5245"/>
            <w:gridCol w:w="39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Fecha de Inicio de la Beca (dd/mm/aaaa)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Duración de la Beca (en meses)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Periodo del Informe desde (dd/mm/aaaa)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Periodo del Informe hasta (dd/mm/aaaa)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Nº de Informe de Avance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Fecha de presentación (dd/mm/aaaa)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widowControl w:val="1"/>
        <w:spacing w:after="200" w:line="276" w:lineRule="auto"/>
        <w:ind w:left="0" w:hanging="2"/>
        <w:rPr/>
        <w:sectPr>
          <w:headerReference r:id="rId8" w:type="default"/>
          <w:footerReference r:id="rId9" w:type="default"/>
          <w:pgSz w:h="16838" w:w="11906" w:orient="portrait"/>
          <w:pgMar w:bottom="1417" w:top="1417" w:left="1701" w:right="1701" w:header="0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SECCIÓN II.- EJECUCIÓN DEL CRONOGRAMA  DE ACTIVIDADES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II.1.- Seguimiento de las actividades desarrolladas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1"/>
        </w:num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Describa las actividades previstas en el Cronograma de Actividades que fueron efectivamente desarrolladas en el período reportado y el porcentaje de avance de las mismas a la fecha de entrega del Informe. Tener en cuenta las actividades planificadas para este período según el contrato de beca. </w:t>
      </w:r>
    </w:p>
    <w:p w:rsidR="00000000" w:rsidDel="00000000" w:rsidP="00000000" w:rsidRDefault="00000000" w:rsidRPr="00000000" w14:paraId="0000004A">
      <w:pPr>
        <w:widowControl w:val="1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41" w:rightFromText="141" w:topFromText="0" w:bottomFromText="0" w:vertAnchor="text" w:horzAnchor="text" w:tblpX="216" w:tblpY="27"/>
        <w:tblW w:w="1512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3030"/>
        <w:gridCol w:w="465"/>
        <w:gridCol w:w="465"/>
        <w:gridCol w:w="465"/>
        <w:gridCol w:w="480"/>
        <w:gridCol w:w="465"/>
        <w:gridCol w:w="465"/>
        <w:gridCol w:w="465"/>
        <w:gridCol w:w="465"/>
        <w:gridCol w:w="480"/>
        <w:gridCol w:w="465"/>
        <w:gridCol w:w="465"/>
        <w:gridCol w:w="495"/>
        <w:gridCol w:w="465"/>
        <w:gridCol w:w="465"/>
        <w:gridCol w:w="465"/>
        <w:gridCol w:w="465"/>
        <w:gridCol w:w="465"/>
        <w:gridCol w:w="465"/>
        <w:gridCol w:w="1545"/>
        <w:gridCol w:w="1545"/>
        <w:tblGridChange w:id="0">
          <w:tblGrid>
            <w:gridCol w:w="570"/>
            <w:gridCol w:w="3030"/>
            <w:gridCol w:w="465"/>
            <w:gridCol w:w="465"/>
            <w:gridCol w:w="465"/>
            <w:gridCol w:w="480"/>
            <w:gridCol w:w="465"/>
            <w:gridCol w:w="465"/>
            <w:gridCol w:w="465"/>
            <w:gridCol w:w="465"/>
            <w:gridCol w:w="480"/>
            <w:gridCol w:w="465"/>
            <w:gridCol w:w="465"/>
            <w:gridCol w:w="495"/>
            <w:gridCol w:w="465"/>
            <w:gridCol w:w="465"/>
            <w:gridCol w:w="465"/>
            <w:gridCol w:w="465"/>
            <w:gridCol w:w="465"/>
            <w:gridCol w:w="465"/>
            <w:gridCol w:w="1545"/>
            <w:gridCol w:w="1545"/>
          </w:tblGrid>
        </w:tblGridChange>
      </w:tblGrid>
      <w:tr>
        <w:trPr>
          <w:cantSplit w:val="1"/>
          <w:trHeight w:val="27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4B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4C">
            <w:pPr>
              <w:ind w:left="0" w:hanging="2"/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DESCRIPCIÓN DE LA 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4D">
            <w:pPr>
              <w:ind w:left="0" w:hanging="2"/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AÑO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53">
            <w:pPr>
              <w:ind w:left="0" w:hanging="2"/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AÑO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59">
            <w:pPr>
              <w:ind w:left="0" w:hanging="2"/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AÑO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5F">
            <w:pPr>
              <w:ind w:left="0" w:hanging="2"/>
              <w:jc w:val="center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PORCENTAJE DE AVANCE DEL PERÍODO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60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ESTADO DE ACTIVIDAD (Concluída / </w:t>
            </w:r>
          </w:p>
          <w:p w:rsidR="00000000" w:rsidDel="00000000" w:rsidP="00000000" w:rsidRDefault="00000000" w:rsidRPr="00000000" w14:paraId="00000061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En curso / Pendiente de iniciar)</w:t>
            </w:r>
          </w:p>
        </w:tc>
      </w:tr>
      <w:tr>
        <w:trPr>
          <w:cantSplit w:val="1"/>
          <w:trHeight w:val="126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64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65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66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67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68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69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6A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6B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6C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6D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6E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6F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70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71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72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73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</w:tcPr>
          <w:p w:rsidR="00000000" w:rsidDel="00000000" w:rsidP="00000000" w:rsidRDefault="00000000" w:rsidRPr="00000000" w14:paraId="00000074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0" w:val="nil"/>
            </w:tcBorders>
            <w:shd w:fill="000000" w:val="clear"/>
          </w:tcPr>
          <w:p w:rsidR="00000000" w:rsidDel="00000000" w:rsidP="00000000" w:rsidRDefault="00000000" w:rsidRPr="00000000" w14:paraId="00000075">
            <w:pPr>
              <w:ind w:left="0" w:right="113" w:hanging="2"/>
              <w:jc w:val="both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Bimestre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78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7A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7B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7C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7D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7E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7F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80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81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82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83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84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85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86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87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88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89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8A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8B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  <w:sectPr>
          <w:headerReference r:id="rId10" w:type="default"/>
          <w:type w:val="nextPage"/>
          <w:pgSz w:h="11906" w:w="16838" w:orient="landscape"/>
          <w:pgMar w:bottom="1134" w:top="1701" w:left="454" w:right="454" w:header="0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7.0" w:type="dxa"/>
        <w:jc w:val="left"/>
        <w:tblInd w:w="-38.00000000000001" w:type="dxa"/>
        <w:tblLayout w:type="fixed"/>
        <w:tblLook w:val="0000"/>
      </w:tblPr>
      <w:tblGrid>
        <w:gridCol w:w="8222"/>
        <w:gridCol w:w="855"/>
        <w:tblGridChange w:id="0">
          <w:tblGrid>
            <w:gridCol w:w="8222"/>
            <w:gridCol w:w="8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numPr>
                <w:ilvl w:val="0"/>
                <w:numId w:val="1"/>
              </w:numPr>
              <w:spacing w:after="40" w:before="40" w:lineRule="auto"/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Evalúe en qué condiciones se desarrollaron  las actividades previstas en el Cronograma de Actividades. </w:t>
            </w:r>
          </w:p>
          <w:p w:rsidR="00000000" w:rsidDel="00000000" w:rsidP="00000000" w:rsidRDefault="00000000" w:rsidRPr="00000000" w14:paraId="00000157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159">
            <w:pPr>
              <w:ind w:left="0" w:hanging="2"/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CONDICIONES GENERALES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after="40" w:before="4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desarrollaron todas las actividades previstas para el período 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40" w:before="4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Existen actividades para las cuales no se alcanzó el porcentaje de cumplimiento esperado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after="40" w:before="4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adelantaron actividades planificadas para otros períodos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after="40" w:before="4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han puesto al día las actividades en las que no se alcanzó el porcentaje esperado en informes anteriores 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after="40" w:before="4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Hay actividades que fueron canceladas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after="40" w:before="4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realizaron actividades no previstas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left="0" w:hanging="2"/>
        <w:jc w:val="both"/>
        <w:rPr>
          <w:rFonts w:ascii="Arial" w:cs="Arial" w:eastAsia="Arial" w:hAnsi="Arial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69">
            <w:pPr>
              <w:ind w:left="0" w:hanging="2"/>
              <w:jc w:val="center"/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JUSTIFIQUE LOS ASPECTOS INDICADOS EN CONDICIONES GENERALES                                               (en caso de corresponder)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9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II.2-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Resultados Obtenidos.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widowControl w:val="1"/>
        <w:spacing w:after="200" w:line="276" w:lineRule="auto"/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Mencione los principales resultados obtenidos en el período correspondiente al Informe de Avance de la beca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(máximo 500 palabras)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175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8" w:sz="4" w:val="single"/>
        </w:pBdr>
        <w:tabs>
          <w:tab w:val="left" w:leader="none" w:pos="9639"/>
        </w:tabs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8" w:sz="4" w:val="single"/>
        </w:pBdr>
        <w:tabs>
          <w:tab w:val="left" w:leader="none" w:pos="9639"/>
        </w:tabs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8" w:sz="4" w:val="single"/>
        </w:pBdr>
        <w:tabs>
          <w:tab w:val="left" w:leader="none" w:pos="9639"/>
        </w:tabs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8" w:sz="4" w:val="single"/>
        </w:pBdr>
        <w:tabs>
          <w:tab w:val="left" w:leader="none" w:pos="9639"/>
        </w:tabs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8" w:sz="4" w:val="single"/>
        </w:pBdr>
        <w:tabs>
          <w:tab w:val="left" w:leader="none" w:pos="9639"/>
        </w:tabs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8" w:sz="4" w:val="single"/>
        </w:pBdr>
        <w:tabs>
          <w:tab w:val="left" w:leader="none" w:pos="9639"/>
        </w:tabs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8" w:sz="4" w:val="single"/>
        </w:pBdr>
        <w:tabs>
          <w:tab w:val="left" w:leader="none" w:pos="9639"/>
        </w:tabs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240" w:before="240" w:lineRule="auto"/>
        <w:ind w:left="0"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240" w:before="240" w:lineRule="auto"/>
        <w:ind w:left="0"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II. 3 Productos derivados de la beca en el período.</w:t>
      </w:r>
    </w:p>
    <w:p w:rsidR="00000000" w:rsidDel="00000000" w:rsidP="00000000" w:rsidRDefault="00000000" w:rsidRPr="00000000" w14:paraId="0000017F">
      <w:pPr>
        <w:spacing w:after="240" w:before="240" w:lineRule="auto"/>
        <w:ind w:left="0" w:hanging="2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Indique los productos derivados de la beca que tuvieron lugar en el período. Los tipos de productos a incluir en esta sección refieren a por ejemplo artículos científicos, preprints, libros o partes de libro, presentaciones en eventos, pósters, entre otros.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ind w:hanging="2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790.0" w:type="dxa"/>
        <w:jc w:val="left"/>
        <w:tblInd w:w="-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"/>
        <w:gridCol w:w="1440"/>
        <w:gridCol w:w="1725"/>
        <w:gridCol w:w="1725"/>
        <w:gridCol w:w="1725"/>
        <w:gridCol w:w="1725"/>
        <w:tblGridChange w:id="0">
          <w:tblGrid>
            <w:gridCol w:w="450"/>
            <w:gridCol w:w="1440"/>
            <w:gridCol w:w="1725"/>
            <w:gridCol w:w="1725"/>
            <w:gridCol w:w="1725"/>
            <w:gridCol w:w="1725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81">
            <w:pPr>
              <w:ind w:hanging="2"/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82">
            <w:pPr>
              <w:ind w:hanging="2"/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TIPO DE PRODUCTO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83">
            <w:pPr>
              <w:ind w:hanging="2"/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ESTADO (Finalizado, en proceso)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84">
            <w:pPr>
              <w:ind w:hanging="2"/>
              <w:jc w:val="center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TÍTULO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85">
            <w:pPr>
              <w:ind w:hanging="2"/>
              <w:jc w:val="center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AUTOR/ES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86">
            <w:pPr>
              <w:ind w:hanging="2"/>
              <w:jc w:val="center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URI EN REPOSITORIO DE SILO[1]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ind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ind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ind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ind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before="240" w:line="276" w:lineRule="auto"/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[1] La URI será solicitada obligatoriamente en el informe final. </w:t>
      </w:r>
    </w:p>
    <w:p w:rsidR="00000000" w:rsidDel="00000000" w:rsidP="00000000" w:rsidRDefault="00000000" w:rsidRPr="00000000" w14:paraId="000001A5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II.4.-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Evaluación general.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widowControl w:val="1"/>
        <w:tabs>
          <w:tab w:val="left" w:leader="none" w:pos="9639"/>
        </w:tabs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Enumere los principales aspectos positivos y dificultades encontradas en el desarrollo de sus actividades.</w:t>
      </w:r>
    </w:p>
    <w:p w:rsidR="00000000" w:rsidDel="00000000" w:rsidP="00000000" w:rsidRDefault="00000000" w:rsidRPr="00000000" w14:paraId="000001A9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49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"/>
        <w:gridCol w:w="3825"/>
        <w:gridCol w:w="4140"/>
        <w:tblGridChange w:id="0">
          <w:tblGrid>
            <w:gridCol w:w="525"/>
            <w:gridCol w:w="3825"/>
            <w:gridCol w:w="41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AA">
            <w:pPr>
              <w:ind w:left="0" w:hanging="2"/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AB">
            <w:pPr>
              <w:ind w:left="0" w:hanging="2"/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ASPECTOS POSITIVOS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AC">
            <w:pPr>
              <w:ind w:left="0" w:hanging="2"/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DIFICULTADES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ind w:left="0" w:hanging="2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II.4- Valoración general del período.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widowControl w:val="1"/>
        <w:spacing w:after="200"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Indique las principales observaciones valoradas en el período.</w:t>
      </w:r>
      <w:r w:rsidDel="00000000" w:rsidR="00000000" w:rsidRPr="00000000">
        <w:rPr>
          <w:rtl w:val="0"/>
        </w:rPr>
      </w:r>
    </w:p>
    <w:tbl>
      <w:tblPr>
        <w:tblStyle w:val="Table12"/>
        <w:tblW w:w="8445.0" w:type="dxa"/>
        <w:jc w:val="left"/>
        <w:tblInd w:w="-38.00000000000001" w:type="dxa"/>
        <w:tblLayout w:type="fixed"/>
        <w:tblLook w:val="0000"/>
      </w:tblPr>
      <w:tblGrid>
        <w:gridCol w:w="7530"/>
        <w:gridCol w:w="915"/>
        <w:tblGridChange w:id="0">
          <w:tblGrid>
            <w:gridCol w:w="7530"/>
            <w:gridCol w:w="915"/>
          </w:tblGrid>
        </w:tblGridChange>
      </w:tblGrid>
      <w:tr>
        <w:trPr>
          <w:cantSplit w:val="0"/>
          <w:trHeight w:val="570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1CB">
            <w:pPr>
              <w:ind w:left="0" w:hanging="2"/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VALORACIÓN GENERAL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after="40" w:before="4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 beca se viene desarrollando según lo esperado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spacing w:after="40" w:before="4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presentan dificultades que podrán ser superadas en los próximos períodos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1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after="40" w:before="4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presentan dificultades o retrasos que comprometen el cumplimiento del Cronograma de Actividades*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3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*En caso de indicar esta opción comunicarse a la brevedad con ANII.</w:t>
      </w:r>
    </w:p>
    <w:p w:rsidR="00000000" w:rsidDel="00000000" w:rsidP="00000000" w:rsidRDefault="00000000" w:rsidRPr="00000000" w14:paraId="000001D5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SECCIÓN III.- DECLARACIÓN DEL ORIENTADOR / CO-ORIENTADOR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475.0" w:type="dxa"/>
        <w:jc w:val="left"/>
        <w:tblInd w:w="-86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0"/>
        <w:gridCol w:w="4395"/>
        <w:tblGridChange w:id="0">
          <w:tblGrid>
            <w:gridCol w:w="4080"/>
            <w:gridCol w:w="4395"/>
          </w:tblGrid>
        </w:tblGridChange>
      </w:tblGrid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Documento de Identidad </w:t>
            </w:r>
          </w:p>
        </w:tc>
        <w:tc>
          <w:tcPr/>
          <w:p w:rsidR="00000000" w:rsidDel="00000000" w:rsidP="00000000" w:rsidRDefault="00000000" w:rsidRPr="00000000" w14:paraId="000001D9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A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Apellidos </w:t>
            </w:r>
          </w:p>
        </w:tc>
        <w:tc>
          <w:tcPr/>
          <w:p w:rsidR="00000000" w:rsidDel="00000000" w:rsidP="00000000" w:rsidRDefault="00000000" w:rsidRPr="00000000" w14:paraId="000001DB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Nombre </w:t>
            </w:r>
          </w:p>
        </w:tc>
        <w:tc>
          <w:tcPr/>
          <w:p w:rsidR="00000000" w:rsidDel="00000000" w:rsidP="00000000" w:rsidRDefault="00000000" w:rsidRPr="00000000" w14:paraId="000001DD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Declaro tener pleno conocimiento y avalar el informe presentado por el Becario.</w:t>
      </w:r>
    </w:p>
    <w:p w:rsidR="00000000" w:rsidDel="00000000" w:rsidP="00000000" w:rsidRDefault="00000000" w:rsidRPr="00000000" w14:paraId="000001E0">
      <w:pPr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Firma del Orientador/ Co-orientador</w:t>
      </w:r>
    </w:p>
    <w:p w:rsidR="00000000" w:rsidDel="00000000" w:rsidP="00000000" w:rsidRDefault="00000000" w:rsidRPr="00000000" w14:paraId="000001E7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documento debe quedar firmado de puño y letra o con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firma digital válida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widowControl w:val="1"/>
        <w:spacing w:after="200" w:line="276" w:lineRule="auto"/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ADJUNTAR LA ESCOLARIDAD OBTENIDA HASTA EL MOMENTO DE PRESENTACIÓN DEL INFORME DE AVANCE EMITIDA POR LA INSTITUCIÓN DONDE ESTÉ REALIZANDO EL POSGRADO.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ind w:left="0"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ACTUALIZAR EL CV EN EL SISTEMA DE CVUY (</w:t>
      </w:r>
      <w:hyperlink r:id="rId12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2"/>
            <w:szCs w:val="22"/>
            <w:u w:val="single"/>
            <w:rtl w:val="0"/>
          </w:rPr>
          <w:t xml:space="preserve">https://cvuy.anii.org.uy/</w:t>
        </w:r>
      </w:hyperlink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1ED">
      <w:pPr>
        <w:ind w:left="0"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ind w:left="0"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ind w:left="0"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ind w:left="0"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ind w:left="0"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ind w:left="0"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ind w:left="0"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13" w:type="default"/>
      <w:type w:val="nextPage"/>
      <w:pgSz w:h="16838" w:w="11906" w:orient="portrait"/>
      <w:pgMar w:bottom="1418" w:top="1418" w:left="1701" w:right="1701" w:header="0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B">
    <w:pPr>
      <w:jc w:val="right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Enviar este documento a la casilla </w:t>
      </w:r>
      <w:hyperlink r:id="rId1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informesbecas@anii.org.uy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indicando el código de la beca en el asunto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Calibri" w:cs="Calibri" w:eastAsia="Calibri" w:hAnsi="Calibri"/>
        <w:color w:val="7f7f7f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-1066163</wp:posOffset>
          </wp:positionH>
          <wp:positionV relativeFrom="paragraph">
            <wp:posOffset>7620</wp:posOffset>
          </wp:positionV>
          <wp:extent cx="7543800" cy="1280160"/>
          <wp:effectExtent b="0" l="0" r="0" t="0"/>
          <wp:wrapSquare wrapText="bothSides" distB="0" distT="0" distL="114300" distR="11430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547" l="0" r="0" t="13139"/>
                  <a:stretch>
                    <a:fillRect/>
                  </a:stretch>
                </pic:blipFill>
                <pic:spPr>
                  <a:xfrm>
                    <a:off x="0" y="0"/>
                    <a:ext cx="7543800" cy="1280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Calibri" w:cs="Calibri" w:eastAsia="Calibri" w:hAnsi="Calibri"/>
        <w:color w:val="7f7f7f"/>
        <w:sz w:val="22"/>
        <w:szCs w:val="22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894840" cy="1103630"/>
          <wp:effectExtent b="0" l="0" r="0" t="0"/>
          <wp:docPr id="103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4840" cy="1103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color w:val="7f7f7f"/>
        <w:sz w:val="22"/>
        <w:szCs w:val="22"/>
        <w:rtl w:val="0"/>
      </w:rPr>
      <w:tab/>
      <w:tab/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Calibri" w:cs="Calibri" w:eastAsia="Calibri" w:hAnsi="Calibri"/>
        <w:color w:val="7f7f7f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Calibri" w:cs="Calibri" w:eastAsia="Calibri" w:hAnsi="Calibri"/>
        <w:color w:val="7f7f7f"/>
        <w:sz w:val="22"/>
        <w:szCs w:val="22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894840" cy="1103630"/>
          <wp:effectExtent b="0" l="0" r="0" t="0"/>
          <wp:docPr id="103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4840" cy="1103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UY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Lucida Sans Unicode"/>
      <w:position w:val="-1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qFormat w:val="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rPr>
      <w:rFonts w:ascii="Times New Roman" w:eastAsia="Lucida Sans Unicode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Piedepgina">
    <w:name w:val="footer"/>
    <w:basedOn w:val="Normal"/>
    <w:qFormat w:val="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rPr>
      <w:rFonts w:ascii="Times New Roman" w:eastAsia="Lucida Sans Unicode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 w:val="1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eastAsia="Lucida Sans Unicode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vnculo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notapie">
    <w:name w:val="footnote text"/>
    <w:basedOn w:val="Normal"/>
    <w:qFormat w:val="1"/>
    <w:rPr>
      <w:sz w:val="20"/>
    </w:rPr>
  </w:style>
  <w:style w:type="character" w:styleId="TextonotapieCar" w:customStyle="1">
    <w:name w:val="Texto nota pie Car"/>
    <w:rPr>
      <w:rFonts w:ascii="Times New Roman" w:eastAsia="Lucida Sans Unicode" w:hAnsi="Times New Roman"/>
      <w:w w:val="100"/>
      <w:position w:val="-1"/>
      <w:effect w:val="none"/>
      <w:vertAlign w:val="baseline"/>
      <w:cs w:val="0"/>
      <w:em w:val="none"/>
    </w:rPr>
  </w:style>
  <w:style w:type="character" w:styleId="Refdenotaalpie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irma.gub.uy/es/pp/inicio" TargetMode="External"/><Relationship Id="rId10" Type="http://schemas.openxmlformats.org/officeDocument/2006/relationships/header" Target="header2.xml"/><Relationship Id="rId13" Type="http://schemas.openxmlformats.org/officeDocument/2006/relationships/header" Target="header3.xml"/><Relationship Id="rId12" Type="http://schemas.openxmlformats.org/officeDocument/2006/relationships/hyperlink" Target="https://cvuy.anii.org.uy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informesbecas@anii.org.uy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qC2nSDaO0UwKkjh7H2t42TfxA==">CgMxLjAyCGguZ2pkZ3hzOAByITEtV1FlalhzRm84YUNXYm54NWZHTFFDZ0l4VUVUTEpWQw==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2015-12-30T14:35:00Z</dcterms:created>
  <dc:creator>Fabio Bonanno</dc:creator>
</cp:coreProperties>
</file>